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C1" w:rsidRPr="00DF54B7" w:rsidRDefault="007D57C1" w:rsidP="007D57C1">
      <w:pPr>
        <w:wordWrap w:val="0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様式第５号（第１２条関係）</w:t>
      </w:r>
    </w:p>
    <w:p w:rsidR="007D57C1" w:rsidRPr="00DF54B7" w:rsidRDefault="007D57C1" w:rsidP="007D57C1">
      <w:pPr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　</w:t>
      </w:r>
    </w:p>
    <w:p w:rsidR="007D57C1" w:rsidRPr="00DF54B7" w:rsidRDefault="007D57C1" w:rsidP="007D57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D57C1" w:rsidRPr="00DF54B7" w:rsidRDefault="007D57C1" w:rsidP="007D57C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みやこ町長　　様</w:t>
      </w:r>
    </w:p>
    <w:p w:rsidR="007D57C1" w:rsidRPr="00DF54B7" w:rsidRDefault="007D57C1" w:rsidP="007D57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D57C1" w:rsidRPr="00DF54B7" w:rsidRDefault="007D57C1" w:rsidP="007D57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申請者　　住　　所　　　　　　　　　　　　　</w:t>
      </w:r>
    </w:p>
    <w:p w:rsidR="007D57C1" w:rsidRPr="00DF54B7" w:rsidRDefault="007D57C1" w:rsidP="007D57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</w:p>
    <w:p w:rsidR="007D57C1" w:rsidRPr="00DF54B7" w:rsidRDefault="007D57C1" w:rsidP="007D57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D57C1" w:rsidRPr="00DF54B7" w:rsidRDefault="007D57C1" w:rsidP="007D57C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みやこ町木造戸建て住宅性能向上改修補助金変更交付</w:t>
      </w:r>
      <w:r w:rsidRPr="00DF54B7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7D57C1" w:rsidRPr="00DF54B7" w:rsidRDefault="007D57C1" w:rsidP="007D57C1">
      <w:pPr>
        <w:rPr>
          <w:rFonts w:ascii="ＭＳ 明朝" w:eastAsia="ＭＳ 明朝" w:hAnsi="ＭＳ 明朝"/>
          <w:sz w:val="24"/>
          <w:szCs w:val="24"/>
        </w:rPr>
      </w:pPr>
    </w:p>
    <w:p w:rsidR="007D57C1" w:rsidRPr="00DF54B7" w:rsidRDefault="007D57C1" w:rsidP="007D57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　年　　月　　日付け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　第　　　号で</w:t>
      </w:r>
      <w:r>
        <w:rPr>
          <w:rFonts w:ascii="ＭＳ 明朝" w:eastAsia="ＭＳ 明朝" w:hAnsi="ＭＳ 明朝" w:hint="eastAsia"/>
          <w:sz w:val="24"/>
          <w:szCs w:val="24"/>
        </w:rPr>
        <w:t>補助金の交付決定</w:t>
      </w:r>
      <w:r w:rsidRPr="00DF54B7">
        <w:rPr>
          <w:rFonts w:ascii="ＭＳ 明朝" w:eastAsia="ＭＳ 明朝" w:hAnsi="ＭＳ 明朝" w:hint="eastAsia"/>
          <w:sz w:val="24"/>
          <w:szCs w:val="24"/>
        </w:rPr>
        <w:t>があったみやこ町木造戸建て住宅性能向上改修補助金について、みやこ町木造戸建て住宅性能向上改修補助金交付要綱第１２条第２項の規定により</w:t>
      </w:r>
      <w:r>
        <w:rPr>
          <w:rFonts w:ascii="ＭＳ 明朝" w:eastAsia="ＭＳ 明朝" w:hAnsi="ＭＳ 明朝" w:hint="eastAsia"/>
          <w:sz w:val="24"/>
          <w:szCs w:val="24"/>
        </w:rPr>
        <w:t>、下記のとおり補助対象工事</w:t>
      </w:r>
      <w:r w:rsidRPr="00DF54B7">
        <w:rPr>
          <w:rFonts w:ascii="ＭＳ 明朝" w:eastAsia="ＭＳ 明朝" w:hAnsi="ＭＳ 明朝" w:hint="eastAsia"/>
          <w:sz w:val="24"/>
          <w:szCs w:val="24"/>
        </w:rPr>
        <w:t>の内容を変更したいので、関係書類を添えて申請します。</w:t>
      </w:r>
    </w:p>
    <w:p w:rsidR="007D57C1" w:rsidRPr="00DF54B7" w:rsidRDefault="007D57C1" w:rsidP="007D57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D57C1" w:rsidRPr="00DF54B7" w:rsidRDefault="007D57C1" w:rsidP="007D57C1">
      <w:pPr>
        <w:jc w:val="center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記</w:t>
      </w:r>
    </w:p>
    <w:p w:rsidR="007D57C1" w:rsidRPr="00DF54B7" w:rsidRDefault="007D57C1" w:rsidP="007D57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D57C1" w:rsidRPr="00DF54B7" w:rsidRDefault="007D57C1" w:rsidP="007D57C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１　補助対象住宅の所在地</w:t>
      </w:r>
    </w:p>
    <w:p w:rsidR="007D57C1" w:rsidRPr="00DF54B7" w:rsidRDefault="007D57C1" w:rsidP="007D57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D57C1" w:rsidRPr="00DF54B7" w:rsidRDefault="007D57C1" w:rsidP="007D57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D57C1" w:rsidRPr="00DF54B7" w:rsidRDefault="007D57C1" w:rsidP="007D57C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２　変更申請の理由</w:t>
      </w:r>
    </w:p>
    <w:p w:rsidR="007D57C1" w:rsidRPr="00DF54B7" w:rsidRDefault="007D57C1" w:rsidP="007D57C1">
      <w:pPr>
        <w:jc w:val="center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/>
          <w:sz w:val="24"/>
          <w:szCs w:val="24"/>
        </w:rPr>
        <w:br w:type="page"/>
      </w:r>
    </w:p>
    <w:p w:rsidR="007D57C1" w:rsidRPr="00DF54B7" w:rsidRDefault="007D57C1" w:rsidP="007D57C1">
      <w:pPr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lastRenderedPageBreak/>
        <w:t>３　補助</w:t>
      </w:r>
      <w:r>
        <w:rPr>
          <w:rFonts w:ascii="ＭＳ 明朝" w:eastAsia="ＭＳ 明朝" w:hAnsi="ＭＳ 明朝" w:hint="eastAsia"/>
          <w:sz w:val="24"/>
          <w:szCs w:val="24"/>
        </w:rPr>
        <w:t>対象工事</w:t>
      </w:r>
      <w:r w:rsidRPr="00DF54B7">
        <w:rPr>
          <w:rFonts w:ascii="ＭＳ 明朝" w:eastAsia="ＭＳ 明朝" w:hAnsi="ＭＳ 明朝" w:hint="eastAsia"/>
          <w:sz w:val="24"/>
          <w:szCs w:val="24"/>
        </w:rPr>
        <w:t>の変更概要</w:t>
      </w:r>
    </w:p>
    <w:tbl>
      <w:tblPr>
        <w:tblW w:w="92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18"/>
        <w:gridCol w:w="896"/>
        <w:gridCol w:w="1613"/>
        <w:gridCol w:w="1047"/>
        <w:gridCol w:w="839"/>
        <w:gridCol w:w="3865"/>
      </w:tblGrid>
      <w:tr w:rsidR="007D57C1" w:rsidRPr="00DF54B7" w:rsidTr="006B5E04">
        <w:trPr>
          <w:trHeight w:val="458"/>
        </w:trPr>
        <w:tc>
          <w:tcPr>
            <w:tcW w:w="1899" w:type="dxa"/>
            <w:gridSpan w:val="3"/>
            <w:vMerge w:val="restart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の期間</w:t>
            </w:r>
          </w:p>
        </w:tc>
        <w:tc>
          <w:tcPr>
            <w:tcW w:w="16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75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7D57C1" w:rsidRPr="00DF54B7" w:rsidTr="006B5E04">
        <w:trPr>
          <w:trHeight w:val="421"/>
        </w:trPr>
        <w:tc>
          <w:tcPr>
            <w:tcW w:w="1899" w:type="dxa"/>
            <w:gridSpan w:val="3"/>
            <w:vMerge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75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7D57C1" w:rsidRPr="00DF54B7" w:rsidTr="006B5E04">
        <w:trPr>
          <w:trHeight w:val="697"/>
        </w:trPr>
        <w:tc>
          <w:tcPr>
            <w:tcW w:w="1899" w:type="dxa"/>
            <w:gridSpan w:val="3"/>
            <w:vMerge w:val="restart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16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75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7D57C1" w:rsidRPr="00DF54B7" w:rsidTr="006B5E04">
        <w:trPr>
          <w:trHeight w:val="697"/>
        </w:trPr>
        <w:tc>
          <w:tcPr>
            <w:tcW w:w="1899" w:type="dxa"/>
            <w:gridSpan w:val="3"/>
            <w:vMerge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75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7D57C1" w:rsidRPr="00DF54B7" w:rsidTr="006B5E04">
        <w:trPr>
          <w:trHeight w:val="499"/>
        </w:trPr>
        <w:tc>
          <w:tcPr>
            <w:tcW w:w="485" w:type="dxa"/>
            <w:vMerge w:val="restart"/>
            <w:textDirection w:val="tbRlV"/>
            <w:vAlign w:val="center"/>
          </w:tcPr>
          <w:p w:rsidR="007D57C1" w:rsidRPr="00DF54B7" w:rsidRDefault="007D57C1" w:rsidP="006B5E0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変更交付申請額の算出</w:t>
            </w:r>
          </w:p>
        </w:tc>
        <w:tc>
          <w:tcPr>
            <w:tcW w:w="1414" w:type="dxa"/>
            <w:gridSpan w:val="2"/>
            <w:vAlign w:val="center"/>
          </w:tcPr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工事区分</w:t>
            </w:r>
          </w:p>
        </w:tc>
        <w:tc>
          <w:tcPr>
            <w:tcW w:w="2660" w:type="dxa"/>
            <w:gridSpan w:val="2"/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対象経費（工事費）</w:t>
            </w:r>
          </w:p>
        </w:tc>
        <w:tc>
          <w:tcPr>
            <w:tcW w:w="83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3865" w:type="dxa"/>
            <w:tcBorders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算出額（１</w:t>
            </w:r>
            <w:r w:rsidRPr="00DF54B7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０００円未満切捨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て</w:t>
            </w: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7D57C1" w:rsidRPr="00DF54B7" w:rsidTr="006B5E04">
        <w:trPr>
          <w:trHeight w:val="499"/>
        </w:trPr>
        <w:tc>
          <w:tcPr>
            <w:tcW w:w="485" w:type="dxa"/>
            <w:vMerge/>
            <w:vAlign w:val="center"/>
          </w:tcPr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7D57C1" w:rsidRPr="00DF54B7" w:rsidRDefault="007D57C1" w:rsidP="006B5E0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性能向上改修工事</w:t>
            </w:r>
          </w:p>
        </w:tc>
        <w:tc>
          <w:tcPr>
            <w:tcW w:w="8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耐震</w:t>
            </w:r>
          </w:p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改修</w:t>
            </w:r>
          </w:p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</w:p>
        </w:tc>
        <w:tc>
          <w:tcPr>
            <w:tcW w:w="2660" w:type="dxa"/>
            <w:gridSpan w:val="2"/>
            <w:vMerge w:val="restart"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9" w:type="dxa"/>
            <w:vMerge w:val="restart"/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４０％</w:t>
            </w:r>
          </w:p>
        </w:tc>
        <w:tc>
          <w:tcPr>
            <w:tcW w:w="3865" w:type="dxa"/>
            <w:tcBorders>
              <w:left w:val="dotted" w:sz="4" w:space="0" w:color="auto"/>
              <w:bottom w:val="dotted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D57C1" w:rsidRPr="00DF54B7" w:rsidTr="006B5E04">
        <w:trPr>
          <w:trHeight w:val="237"/>
        </w:trPr>
        <w:tc>
          <w:tcPr>
            <w:tcW w:w="485" w:type="dxa"/>
            <w:vMerge/>
            <w:vAlign w:val="center"/>
          </w:tcPr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tbRlV"/>
            <w:vAlign w:val="center"/>
          </w:tcPr>
          <w:p w:rsidR="007D57C1" w:rsidRPr="00DF54B7" w:rsidRDefault="007D57C1" w:rsidP="006B5E0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6" w:type="dxa"/>
            <w:vMerge/>
            <w:tcMar>
              <w:left w:w="57" w:type="dxa"/>
              <w:right w:w="57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5" w:type="dxa"/>
            <w:tcBorders>
              <w:bottom w:val="dotted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上限４５万円</w:t>
            </w:r>
          </w:p>
        </w:tc>
      </w:tr>
      <w:tr w:rsidR="007D57C1" w:rsidRPr="00DF54B7" w:rsidTr="006B5E04">
        <w:trPr>
          <w:trHeight w:val="499"/>
        </w:trPr>
        <w:tc>
          <w:tcPr>
            <w:tcW w:w="485" w:type="dxa"/>
            <w:vMerge/>
            <w:vAlign w:val="center"/>
          </w:tcPr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tbRlV"/>
            <w:vAlign w:val="center"/>
          </w:tcPr>
          <w:p w:rsidR="007D57C1" w:rsidRPr="00DF54B7" w:rsidRDefault="007D57C1" w:rsidP="006B5E0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省エネ改修</w:t>
            </w:r>
          </w:p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</w:p>
        </w:tc>
        <w:tc>
          <w:tcPr>
            <w:tcW w:w="2660" w:type="dxa"/>
            <w:gridSpan w:val="2"/>
            <w:vMerge w:val="restart"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9" w:type="dxa"/>
            <w:vMerge w:val="restart"/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２５％</w:t>
            </w:r>
          </w:p>
        </w:tc>
        <w:tc>
          <w:tcPr>
            <w:tcW w:w="3865" w:type="dxa"/>
            <w:tcBorders>
              <w:left w:val="dotted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D57C1" w:rsidRPr="00DF54B7" w:rsidTr="006B5E04">
        <w:trPr>
          <w:trHeight w:val="209"/>
        </w:trPr>
        <w:tc>
          <w:tcPr>
            <w:tcW w:w="485" w:type="dxa"/>
            <w:vMerge/>
            <w:vAlign w:val="center"/>
          </w:tcPr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tbRlV"/>
            <w:vAlign w:val="center"/>
          </w:tcPr>
          <w:p w:rsidR="007D57C1" w:rsidRPr="00DF54B7" w:rsidRDefault="007D57C1" w:rsidP="006B5E0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6" w:type="dxa"/>
            <w:vMerge/>
            <w:tcMar>
              <w:left w:w="57" w:type="dxa"/>
              <w:right w:w="57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vMerge/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5" w:type="dxa"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上限１５万円</w:t>
            </w:r>
          </w:p>
        </w:tc>
      </w:tr>
      <w:tr w:rsidR="007D57C1" w:rsidRPr="00DF54B7" w:rsidTr="006B5E04">
        <w:trPr>
          <w:trHeight w:val="699"/>
        </w:trPr>
        <w:tc>
          <w:tcPr>
            <w:tcW w:w="485" w:type="dxa"/>
            <w:vMerge/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tbRlV"/>
            <w:vAlign w:val="center"/>
          </w:tcPr>
          <w:p w:rsidR="007D57C1" w:rsidRPr="00DF54B7" w:rsidRDefault="007D57C1" w:rsidP="006B5E0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</w:p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3499" w:type="dxa"/>
            <w:gridSpan w:val="3"/>
            <w:tcBorders>
              <w:tr2bl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5" w:type="dxa"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D57C1" w:rsidRPr="00DF54B7" w:rsidTr="006B5E04">
        <w:trPr>
          <w:trHeight w:val="499"/>
        </w:trPr>
        <w:tc>
          <w:tcPr>
            <w:tcW w:w="485" w:type="dxa"/>
            <w:vMerge/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7D57C1" w:rsidRPr="00DF54B7" w:rsidRDefault="007D57C1" w:rsidP="006B5E0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建替え等に伴う除却工事</w:t>
            </w:r>
          </w:p>
        </w:tc>
        <w:tc>
          <w:tcPr>
            <w:tcW w:w="8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耐震</w:t>
            </w:r>
          </w:p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改修</w:t>
            </w:r>
          </w:p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</w:p>
        </w:tc>
        <w:tc>
          <w:tcPr>
            <w:tcW w:w="2660" w:type="dxa"/>
            <w:gridSpan w:val="2"/>
            <w:vMerge w:val="restart"/>
            <w:tcBorders>
              <w:top w:val="dotted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9" w:type="dxa"/>
            <w:vMerge w:val="restart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４０％</w:t>
            </w:r>
          </w:p>
        </w:tc>
        <w:tc>
          <w:tcPr>
            <w:tcW w:w="3865" w:type="dxa"/>
            <w:tcBorders>
              <w:top w:val="dotted" w:sz="4" w:space="0" w:color="auto"/>
            </w:tcBorders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D57C1" w:rsidRPr="00DF54B7" w:rsidTr="006B5E04">
        <w:trPr>
          <w:trHeight w:val="499"/>
        </w:trPr>
        <w:tc>
          <w:tcPr>
            <w:tcW w:w="485" w:type="dxa"/>
            <w:vMerge/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7D57C1" w:rsidRPr="00DF54B7" w:rsidRDefault="007D57C1" w:rsidP="006B5E04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6" w:type="dxa"/>
            <w:vMerge/>
            <w:tcMar>
              <w:left w:w="57" w:type="dxa"/>
              <w:right w:w="57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vMerge/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5" w:type="dxa"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上限４５万円</w:t>
            </w:r>
          </w:p>
        </w:tc>
      </w:tr>
      <w:tr w:rsidR="007D57C1" w:rsidRPr="00DF54B7" w:rsidTr="006B5E04">
        <w:trPr>
          <w:trHeight w:val="499"/>
        </w:trPr>
        <w:tc>
          <w:tcPr>
            <w:tcW w:w="485" w:type="dxa"/>
            <w:vMerge/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7D57C1" w:rsidRPr="00DF54B7" w:rsidRDefault="007D57C1" w:rsidP="006B5E04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省エネ改修</w:t>
            </w:r>
          </w:p>
          <w:p w:rsidR="007D57C1" w:rsidRPr="00DF54B7" w:rsidRDefault="007D57C1" w:rsidP="006B5E0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</w:p>
        </w:tc>
        <w:tc>
          <w:tcPr>
            <w:tcW w:w="2660" w:type="dxa"/>
            <w:gridSpan w:val="2"/>
            <w:vMerge w:val="restart"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39" w:type="dxa"/>
            <w:vMerge w:val="restart"/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２５％</w:t>
            </w:r>
          </w:p>
        </w:tc>
        <w:tc>
          <w:tcPr>
            <w:tcW w:w="3865" w:type="dxa"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D57C1" w:rsidRPr="00DF54B7" w:rsidTr="006B5E04">
        <w:trPr>
          <w:trHeight w:val="421"/>
        </w:trPr>
        <w:tc>
          <w:tcPr>
            <w:tcW w:w="485" w:type="dxa"/>
            <w:vMerge/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7D57C1" w:rsidRPr="00DF54B7" w:rsidRDefault="007D57C1" w:rsidP="006B5E04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6" w:type="dxa"/>
            <w:vMerge/>
            <w:tcMar>
              <w:left w:w="57" w:type="dxa"/>
              <w:right w:w="57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vMerge/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5" w:type="dxa"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上限１５万円</w:t>
            </w:r>
          </w:p>
        </w:tc>
      </w:tr>
      <w:tr w:rsidR="007D57C1" w:rsidRPr="00DF54B7" w:rsidTr="006B5E04">
        <w:trPr>
          <w:trHeight w:val="499"/>
        </w:trPr>
        <w:tc>
          <w:tcPr>
            <w:tcW w:w="485" w:type="dxa"/>
            <w:vMerge/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8" w:type="dxa"/>
            <w:vMerge/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</w:p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3499" w:type="dxa"/>
            <w:gridSpan w:val="3"/>
            <w:tcBorders>
              <w:tr2bl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5" w:type="dxa"/>
            <w:tcMar>
              <w:left w:w="0" w:type="dxa"/>
              <w:right w:w="85" w:type="dxa"/>
            </w:tcMar>
            <w:vAlign w:val="center"/>
          </w:tcPr>
          <w:p w:rsidR="007D57C1" w:rsidRPr="00DF54B7" w:rsidRDefault="007D57C1" w:rsidP="006B5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7D57C1" w:rsidRPr="00DF54B7" w:rsidRDefault="007D57C1" w:rsidP="007D57C1">
      <w:pPr>
        <w:ind w:leftChars="300" w:left="87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※工事</w:t>
      </w:r>
      <w:r w:rsidRPr="00DF54B7">
        <w:rPr>
          <w:rFonts w:ascii="ＭＳ 明朝" w:eastAsia="ＭＳ 明朝" w:hAnsi="ＭＳ 明朝" w:hint="eastAsia"/>
          <w:sz w:val="24"/>
          <w:szCs w:val="24"/>
        </w:rPr>
        <w:t>の期間については、</w:t>
      </w:r>
      <w:r>
        <w:rPr>
          <w:rFonts w:ascii="ＭＳ 明朝" w:eastAsia="ＭＳ 明朝" w:hAnsi="ＭＳ 明朝" w:hint="eastAsia"/>
          <w:sz w:val="24"/>
          <w:szCs w:val="24"/>
        </w:rPr>
        <w:t>工事を開始した年の翌年３月までとする</w:t>
      </w:r>
      <w:r w:rsidRPr="00DF54B7">
        <w:rPr>
          <w:rFonts w:ascii="ＭＳ 明朝" w:eastAsia="ＭＳ 明朝" w:hAnsi="ＭＳ 明朝" w:hint="eastAsia"/>
          <w:sz w:val="24"/>
          <w:szCs w:val="24"/>
        </w:rPr>
        <w:t>。</w:t>
      </w:r>
    </w:p>
    <w:p w:rsidR="007D57C1" w:rsidRPr="00DF54B7" w:rsidRDefault="007D57C1" w:rsidP="007D57C1">
      <w:pPr>
        <w:ind w:left="2"/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４　変更の項目、内容及び理由</w:t>
      </w:r>
    </w:p>
    <w:tbl>
      <w:tblPr>
        <w:tblW w:w="92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84"/>
        <w:gridCol w:w="2284"/>
        <w:gridCol w:w="2587"/>
      </w:tblGrid>
      <w:tr w:rsidR="007D57C1" w:rsidRPr="00DF54B7" w:rsidTr="006B5E04">
        <w:trPr>
          <w:trHeight w:val="269"/>
        </w:trPr>
        <w:tc>
          <w:tcPr>
            <w:tcW w:w="2093" w:type="dxa"/>
            <w:vMerge w:val="restart"/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変更項目</w:t>
            </w:r>
          </w:p>
        </w:tc>
        <w:tc>
          <w:tcPr>
            <w:tcW w:w="4568" w:type="dxa"/>
            <w:gridSpan w:val="2"/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2587" w:type="dxa"/>
            <w:vMerge w:val="restart"/>
            <w:tcBorders>
              <w:bottom w:val="single" w:sz="4" w:space="0" w:color="3366FF"/>
            </w:tcBorders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4B7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</w:tr>
      <w:tr w:rsidR="007D57C1" w:rsidRPr="00DF54B7" w:rsidTr="006B5E04">
        <w:trPr>
          <w:trHeight w:val="420"/>
        </w:trPr>
        <w:tc>
          <w:tcPr>
            <w:tcW w:w="2093" w:type="dxa"/>
            <w:vMerge/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57C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717551104"/>
              </w:rPr>
              <w:t>変更</w:t>
            </w:r>
            <w:r w:rsidRPr="007D57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17551104"/>
              </w:rPr>
              <w:t>前</w:t>
            </w:r>
          </w:p>
        </w:tc>
        <w:tc>
          <w:tcPr>
            <w:tcW w:w="2284" w:type="dxa"/>
            <w:vAlign w:val="center"/>
          </w:tcPr>
          <w:p w:rsidR="007D57C1" w:rsidRPr="00DF54B7" w:rsidRDefault="007D57C1" w:rsidP="006B5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57C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717551103"/>
              </w:rPr>
              <w:t>変更</w:t>
            </w:r>
            <w:r w:rsidRPr="007D57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17551103"/>
              </w:rPr>
              <w:t>後</w:t>
            </w:r>
          </w:p>
        </w:tc>
        <w:tc>
          <w:tcPr>
            <w:tcW w:w="2587" w:type="dxa"/>
            <w:vMerge/>
            <w:tcBorders>
              <w:top w:val="single" w:sz="4" w:space="0" w:color="3366FF"/>
            </w:tcBorders>
            <w:vAlign w:val="center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57C1" w:rsidRPr="00DF54B7" w:rsidTr="006B5E04">
        <w:trPr>
          <w:trHeight w:val="1097"/>
        </w:trPr>
        <w:tc>
          <w:tcPr>
            <w:tcW w:w="2093" w:type="dxa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4" w:type="dxa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4" w:type="dxa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7" w:type="dxa"/>
          </w:tcPr>
          <w:p w:rsidR="007D57C1" w:rsidRPr="00DF54B7" w:rsidRDefault="007D57C1" w:rsidP="006B5E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D57C1" w:rsidRPr="00DF54B7" w:rsidRDefault="007D57C1" w:rsidP="007D57C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５　添付書類</w:t>
      </w:r>
    </w:p>
    <w:p w:rsidR="007D57C1" w:rsidRPr="00DF54B7" w:rsidRDefault="007D57C1" w:rsidP="007D57C1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（１）　変更内容を明らかにする書類</w:t>
      </w:r>
    </w:p>
    <w:p w:rsidR="007D57C1" w:rsidRPr="00DF54B7" w:rsidRDefault="007D57C1" w:rsidP="007D57C1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　その他</w:t>
      </w:r>
      <w:r w:rsidRPr="00DF54B7">
        <w:rPr>
          <w:rFonts w:ascii="ＭＳ 明朝" w:eastAsia="ＭＳ 明朝" w:hAnsi="ＭＳ 明朝" w:hint="eastAsia"/>
          <w:sz w:val="24"/>
          <w:szCs w:val="24"/>
        </w:rPr>
        <w:t>町長が必要と認める書類</w:t>
      </w:r>
      <w:bookmarkStart w:id="0" w:name="_GoBack"/>
      <w:bookmarkEnd w:id="0"/>
    </w:p>
    <w:p w:rsidR="00693EE0" w:rsidRPr="007D57C1" w:rsidRDefault="00693EE0" w:rsidP="007D57C1"/>
    <w:sectPr w:rsidR="00693EE0" w:rsidRPr="007D57C1" w:rsidSect="00431819">
      <w:footerReference w:type="default" r:id="rId6"/>
      <w:pgSz w:w="11907" w:h="16840" w:code="9"/>
      <w:pgMar w:top="1418" w:right="992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02" w:rsidRDefault="000F5602" w:rsidP="00762D76">
      <w:r>
        <w:separator/>
      </w:r>
    </w:p>
  </w:endnote>
  <w:endnote w:type="continuationSeparator" w:id="0">
    <w:p w:rsidR="000F5602" w:rsidRDefault="000F5602" w:rsidP="007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76" w:rsidRPr="00762D76" w:rsidRDefault="00762D76" w:rsidP="00762D76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 w:val="24"/>
        <w:szCs w:val="24"/>
      </w:rPr>
    </w:pPr>
    <w:r>
      <w:tab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instrText>PAGE</w:instrTex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separate"/>
    </w:r>
    <w:r w:rsidR="007D57C1">
      <w:rPr>
        <w:rFonts w:ascii="Century" w:eastAsia="ＭＳ 明朝" w:hAnsi="ＭＳ 明朝" w:cs="ＭＳ 明朝"/>
        <w:noProof/>
        <w:color w:val="000000"/>
        <w:kern w:val="0"/>
        <w:sz w:val="24"/>
        <w:szCs w:val="24"/>
      </w:rPr>
      <w:t>1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end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t>/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instrText xml:space="preserve"> NUMPAGES   \* MERGEFORMAT </w:instrTex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separate"/>
    </w:r>
    <w:r w:rsidR="007D57C1">
      <w:rPr>
        <w:rFonts w:ascii="Century" w:eastAsia="ＭＳ 明朝" w:hAnsi="ＭＳ 明朝" w:cs="ＭＳ 明朝"/>
        <w:noProof/>
        <w:color w:val="000000"/>
        <w:kern w:val="0"/>
        <w:sz w:val="24"/>
        <w:szCs w:val="24"/>
      </w:rPr>
      <w:t>2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02" w:rsidRDefault="000F5602" w:rsidP="00762D76">
      <w:r>
        <w:separator/>
      </w:r>
    </w:p>
  </w:footnote>
  <w:footnote w:type="continuationSeparator" w:id="0">
    <w:p w:rsidR="000F5602" w:rsidRDefault="000F5602" w:rsidP="0076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76"/>
    <w:rsid w:val="000F5602"/>
    <w:rsid w:val="00152C72"/>
    <w:rsid w:val="00527336"/>
    <w:rsid w:val="00693EE0"/>
    <w:rsid w:val="00762D76"/>
    <w:rsid w:val="007635A5"/>
    <w:rsid w:val="007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EE7D2"/>
  <w15:chartTrackingRefBased/>
  <w15:docId w15:val="{378229ED-9521-40DE-B3BB-F0F3852D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D7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62D76"/>
  </w:style>
  <w:style w:type="paragraph" w:styleId="a5">
    <w:name w:val="footer"/>
    <w:basedOn w:val="a"/>
    <w:link w:val="a6"/>
    <w:uiPriority w:val="99"/>
    <w:unhideWhenUsed/>
    <w:rsid w:val="00762D7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6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 大和</dc:creator>
  <cp:keywords/>
  <dc:description/>
  <cp:lastModifiedBy>末松 大和</cp:lastModifiedBy>
  <cp:revision>2</cp:revision>
  <dcterms:created xsi:type="dcterms:W3CDTF">2025-05-07T03:11:00Z</dcterms:created>
  <dcterms:modified xsi:type="dcterms:W3CDTF">2025-05-07T03:11:00Z</dcterms:modified>
</cp:coreProperties>
</file>