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559" w:rsidRPr="00BF0173" w:rsidRDefault="007B7CE5" w:rsidP="00D27031">
      <w:pPr>
        <w:spacing w:line="480" w:lineRule="auto"/>
        <w:jc w:val="cente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みやこ町地域振興</w:t>
      </w:r>
      <w:r w:rsidR="00CA44EC" w:rsidRPr="00BF0173">
        <w:rPr>
          <w:rFonts w:ascii="ＭＳ ゴシック" w:eastAsia="ＭＳ ゴシック" w:hAnsi="ＭＳ ゴシック" w:hint="eastAsia"/>
          <w:sz w:val="24"/>
          <w:szCs w:val="24"/>
        </w:rPr>
        <w:t>券</w:t>
      </w:r>
      <w:r w:rsidR="00087559" w:rsidRPr="00BF0173">
        <w:rPr>
          <w:rFonts w:ascii="ＭＳ ゴシック" w:eastAsia="ＭＳ ゴシック" w:hAnsi="ＭＳ ゴシック" w:hint="eastAsia"/>
          <w:sz w:val="24"/>
          <w:szCs w:val="24"/>
        </w:rPr>
        <w:t>取扱店募集要領</w:t>
      </w:r>
    </w:p>
    <w:p w:rsidR="00087559" w:rsidRPr="00BF0173" w:rsidRDefault="00087559" w:rsidP="00087559">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１　</w:t>
      </w:r>
      <w:r w:rsidR="00F51AD5" w:rsidRPr="00BF0173">
        <w:rPr>
          <w:rFonts w:ascii="ＭＳ ゴシック" w:eastAsia="ＭＳ ゴシック" w:hAnsi="ＭＳ ゴシック" w:hint="eastAsia"/>
          <w:sz w:val="24"/>
          <w:szCs w:val="24"/>
        </w:rPr>
        <w:t>事業</w:t>
      </w:r>
      <w:r w:rsidRPr="00BF0173">
        <w:rPr>
          <w:rFonts w:ascii="ＭＳ ゴシック" w:eastAsia="ＭＳ ゴシック" w:hAnsi="ＭＳ ゴシック"/>
          <w:sz w:val="24"/>
          <w:szCs w:val="24"/>
        </w:rPr>
        <w:t>の目的</w:t>
      </w:r>
    </w:p>
    <w:p w:rsidR="00F75DC9" w:rsidRPr="00BF0173" w:rsidRDefault="00087559" w:rsidP="00087559">
      <w:pPr>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6B7272" w:rsidRPr="00BF0173">
        <w:rPr>
          <w:rFonts w:ascii="ＭＳ 明朝" w:eastAsia="ＭＳ 明朝" w:hAnsi="ＭＳ 明朝" w:hint="eastAsia"/>
          <w:sz w:val="24"/>
          <w:szCs w:val="24"/>
        </w:rPr>
        <w:t>物価</w:t>
      </w:r>
      <w:r w:rsidR="006B7272" w:rsidRPr="00BF0173">
        <w:rPr>
          <w:rFonts w:ascii="ＭＳ 明朝" w:eastAsia="ＭＳ 明朝" w:hAnsi="ＭＳ 明朝"/>
          <w:sz w:val="24"/>
          <w:szCs w:val="24"/>
        </w:rPr>
        <w:t>の高騰による</w:t>
      </w:r>
      <w:r w:rsidR="006B7272" w:rsidRPr="00BF0173">
        <w:rPr>
          <w:rFonts w:ascii="ＭＳ 明朝" w:eastAsia="ＭＳ 明朝" w:hAnsi="ＭＳ 明朝" w:hint="eastAsia"/>
          <w:sz w:val="24"/>
          <w:szCs w:val="24"/>
        </w:rPr>
        <w:t>食料品及び燃料等の</w:t>
      </w:r>
      <w:r w:rsidR="006B7272" w:rsidRPr="00BF0173">
        <w:rPr>
          <w:rFonts w:ascii="ＭＳ 明朝" w:eastAsia="ＭＳ 明朝" w:hAnsi="ＭＳ 明朝"/>
          <w:sz w:val="24"/>
          <w:szCs w:val="24"/>
        </w:rPr>
        <w:t>店頭価格の上昇が</w:t>
      </w:r>
      <w:r w:rsidR="006B7272" w:rsidRPr="00BF0173">
        <w:rPr>
          <w:rFonts w:ascii="ＭＳ 明朝" w:eastAsia="ＭＳ 明朝" w:hAnsi="ＭＳ 明朝" w:hint="eastAsia"/>
          <w:sz w:val="24"/>
          <w:szCs w:val="24"/>
        </w:rPr>
        <w:t>町</w:t>
      </w:r>
      <w:r w:rsidR="006B7272" w:rsidRPr="00BF0173">
        <w:rPr>
          <w:rFonts w:ascii="ＭＳ 明朝" w:eastAsia="ＭＳ 明朝" w:hAnsi="ＭＳ 明朝"/>
          <w:sz w:val="24"/>
          <w:szCs w:val="24"/>
        </w:rPr>
        <w:t>民の生活等に深刻な影響を及ぼしていることに</w:t>
      </w:r>
      <w:r w:rsidR="006B7272" w:rsidRPr="00BF0173">
        <w:rPr>
          <w:rFonts w:ascii="ＭＳ 明朝" w:eastAsia="ＭＳ 明朝" w:hAnsi="ＭＳ 明朝" w:hint="eastAsia"/>
          <w:sz w:val="24"/>
          <w:szCs w:val="24"/>
        </w:rPr>
        <w:t>鑑み</w:t>
      </w:r>
      <w:r w:rsidR="006B7272" w:rsidRPr="00BF0173">
        <w:rPr>
          <w:rFonts w:ascii="ＭＳ 明朝" w:eastAsia="ＭＳ 明朝" w:hAnsi="ＭＳ 明朝"/>
          <w:sz w:val="24"/>
          <w:szCs w:val="24"/>
        </w:rPr>
        <w:t>、これらを緩和する措置の一環として</w:t>
      </w:r>
      <w:r w:rsidR="006B7272" w:rsidRPr="00BF0173">
        <w:rPr>
          <w:rFonts w:ascii="ＭＳ 明朝" w:eastAsia="ＭＳ 明朝" w:hAnsi="ＭＳ 明朝" w:hint="eastAsia"/>
          <w:sz w:val="24"/>
        </w:rPr>
        <w:t>町民に対し、みやこ町地域振興券</w:t>
      </w:r>
      <w:r w:rsidR="00EC67CD" w:rsidRPr="00BF0173">
        <w:rPr>
          <w:rFonts w:ascii="ＭＳ 明朝" w:eastAsia="ＭＳ 明朝" w:hAnsi="ＭＳ 明朝" w:hint="eastAsia"/>
          <w:sz w:val="24"/>
        </w:rPr>
        <w:t>（以下、「地域振興券」という。）</w:t>
      </w:r>
      <w:r w:rsidR="006B7272" w:rsidRPr="00BF0173">
        <w:rPr>
          <w:rFonts w:ascii="ＭＳ 明朝" w:eastAsia="ＭＳ 明朝" w:hAnsi="ＭＳ 明朝" w:hint="eastAsia"/>
          <w:sz w:val="24"/>
        </w:rPr>
        <w:t>を交付する。</w:t>
      </w:r>
    </w:p>
    <w:p w:rsidR="00087559" w:rsidRPr="00BF0173" w:rsidRDefault="00087559" w:rsidP="00087559">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２　</w:t>
      </w:r>
      <w:r w:rsidR="00F51AD5" w:rsidRPr="00BF0173">
        <w:rPr>
          <w:rFonts w:ascii="ＭＳ ゴシック" w:eastAsia="ＭＳ ゴシック" w:hAnsi="ＭＳ ゴシック" w:hint="eastAsia"/>
          <w:sz w:val="24"/>
          <w:szCs w:val="24"/>
        </w:rPr>
        <w:t>地域振興券</w:t>
      </w:r>
      <w:r w:rsidR="00F7740A" w:rsidRPr="00BF0173">
        <w:rPr>
          <w:rFonts w:ascii="ＭＳ ゴシック" w:eastAsia="ＭＳ ゴシック" w:hAnsi="ＭＳ ゴシック"/>
          <w:sz w:val="24"/>
          <w:szCs w:val="24"/>
        </w:rPr>
        <w:t>の発行</w:t>
      </w:r>
      <w:r w:rsidR="00F51AD5" w:rsidRPr="00BF0173">
        <w:rPr>
          <w:rFonts w:ascii="ＭＳ ゴシック" w:eastAsia="ＭＳ ゴシック" w:hAnsi="ＭＳ ゴシック" w:hint="eastAsia"/>
          <w:sz w:val="24"/>
          <w:szCs w:val="24"/>
        </w:rPr>
        <w:t>について</w:t>
      </w:r>
    </w:p>
    <w:p w:rsidR="00087559" w:rsidRPr="00BF0173" w:rsidRDefault="00873F5F" w:rsidP="00873F5F">
      <w:pPr>
        <w:ind w:firstLineChars="100" w:firstLine="240"/>
        <w:rPr>
          <w:rFonts w:ascii="ＭＳ 明朝" w:eastAsia="ＭＳ 明朝" w:hAnsi="ＭＳ 明朝"/>
          <w:sz w:val="24"/>
          <w:szCs w:val="24"/>
        </w:rPr>
      </w:pPr>
      <w:r w:rsidRPr="00BF0173">
        <w:rPr>
          <w:rFonts w:ascii="ＭＳ 明朝" w:eastAsia="ＭＳ 明朝" w:hAnsi="ＭＳ 明朝" w:hint="eastAsia"/>
          <w:sz w:val="24"/>
          <w:szCs w:val="24"/>
        </w:rPr>
        <w:t xml:space="preserve">（１）　</w:t>
      </w:r>
      <w:r w:rsidR="00087559" w:rsidRPr="00BF0173">
        <w:rPr>
          <w:rFonts w:ascii="ＭＳ 明朝" w:eastAsia="ＭＳ 明朝" w:hAnsi="ＭＳ 明朝" w:hint="eastAsia"/>
          <w:sz w:val="24"/>
          <w:szCs w:val="24"/>
        </w:rPr>
        <w:t xml:space="preserve">名　称　</w:t>
      </w:r>
      <w:r w:rsidR="00F75DC9" w:rsidRPr="00BF0173">
        <w:rPr>
          <w:rFonts w:ascii="ＭＳ 明朝" w:eastAsia="ＭＳ 明朝" w:hAnsi="ＭＳ 明朝" w:hint="eastAsia"/>
          <w:sz w:val="24"/>
          <w:szCs w:val="24"/>
        </w:rPr>
        <w:t>みやこ町地域振興</w:t>
      </w:r>
      <w:r w:rsidR="00CA44EC" w:rsidRPr="00BF0173">
        <w:rPr>
          <w:rFonts w:ascii="ＭＳ 明朝" w:eastAsia="ＭＳ 明朝" w:hAnsi="ＭＳ 明朝" w:hint="eastAsia"/>
          <w:sz w:val="24"/>
          <w:szCs w:val="24"/>
        </w:rPr>
        <w:t>券</w:t>
      </w:r>
      <w:r w:rsidR="00EC67CD" w:rsidRPr="00BF0173">
        <w:rPr>
          <w:rFonts w:ascii="ＭＳ 明朝" w:eastAsia="ＭＳ 明朝" w:hAnsi="ＭＳ 明朝" w:hint="eastAsia"/>
          <w:sz w:val="24"/>
          <w:szCs w:val="24"/>
        </w:rPr>
        <w:t>（食品価格等高騰対策）</w:t>
      </w:r>
    </w:p>
    <w:p w:rsidR="00EC67CD" w:rsidRPr="00BF0173" w:rsidRDefault="00EC67CD" w:rsidP="00EC67CD">
      <w:pPr>
        <w:pStyle w:val="aa"/>
        <w:ind w:leftChars="0" w:left="1200"/>
        <w:rPr>
          <w:rFonts w:ascii="ＭＳ 明朝" w:eastAsia="ＭＳ 明朝" w:hAnsi="ＭＳ 明朝"/>
          <w:sz w:val="24"/>
          <w:szCs w:val="24"/>
        </w:rPr>
      </w:pPr>
      <w:r w:rsidRPr="00BF0173">
        <w:rPr>
          <w:rFonts w:ascii="ＭＳ 明朝" w:eastAsia="ＭＳ 明朝" w:hAnsi="ＭＳ 明朝" w:hint="eastAsia"/>
          <w:sz w:val="24"/>
          <w:szCs w:val="24"/>
        </w:rPr>
        <w:t xml:space="preserve">　　　　みやこ町地域振興券（燃料価格等高騰対策）</w:t>
      </w:r>
    </w:p>
    <w:p w:rsidR="00087559" w:rsidRPr="00BF0173" w:rsidRDefault="00087559" w:rsidP="00087559">
      <w:pPr>
        <w:rPr>
          <w:rFonts w:ascii="ＭＳ 明朝" w:eastAsia="ＭＳ 明朝" w:hAnsi="ＭＳ 明朝"/>
          <w:sz w:val="24"/>
          <w:szCs w:val="24"/>
        </w:rPr>
      </w:pPr>
      <w:r w:rsidRPr="00BF0173">
        <w:rPr>
          <w:rFonts w:ascii="ＭＳ 明朝" w:eastAsia="ＭＳ 明朝" w:hAnsi="ＭＳ 明朝" w:hint="eastAsia"/>
          <w:sz w:val="24"/>
          <w:szCs w:val="24"/>
        </w:rPr>
        <w:t xml:space="preserve">　（２）　発行者　みやこ町</w:t>
      </w:r>
    </w:p>
    <w:p w:rsidR="00087559" w:rsidRPr="00BF0173" w:rsidRDefault="00087559" w:rsidP="000C20DE">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（３）　対象者　</w:t>
      </w:r>
      <w:r w:rsidR="006915F4" w:rsidRPr="00BF0173">
        <w:rPr>
          <w:rFonts w:ascii="ＭＳ 明朝" w:eastAsia="ＭＳ 明朝" w:hAnsi="ＭＳ 明朝" w:hint="eastAsia"/>
          <w:sz w:val="24"/>
          <w:szCs w:val="24"/>
        </w:rPr>
        <w:t>基準日</w:t>
      </w:r>
      <w:r w:rsidR="00F75DC9" w:rsidRPr="00BF0173">
        <w:rPr>
          <w:rFonts w:ascii="ＭＳ 明朝" w:eastAsia="ＭＳ 明朝" w:hAnsi="ＭＳ 明朝" w:hint="eastAsia"/>
          <w:sz w:val="24"/>
          <w:szCs w:val="24"/>
        </w:rPr>
        <w:t>（令和８年２</w:t>
      </w:r>
      <w:r w:rsidR="00F7740A" w:rsidRPr="00BF0173">
        <w:rPr>
          <w:rFonts w:ascii="ＭＳ 明朝" w:eastAsia="ＭＳ 明朝" w:hAnsi="ＭＳ 明朝" w:hint="eastAsia"/>
          <w:sz w:val="24"/>
          <w:szCs w:val="24"/>
        </w:rPr>
        <w:t>月１日）</w:t>
      </w:r>
      <w:r w:rsidR="006915F4" w:rsidRPr="00BF0173">
        <w:rPr>
          <w:rFonts w:ascii="ＭＳ 明朝" w:eastAsia="ＭＳ 明朝" w:hAnsi="ＭＳ 明朝" w:hint="eastAsia"/>
          <w:sz w:val="24"/>
          <w:szCs w:val="24"/>
        </w:rPr>
        <w:t>において、</w:t>
      </w:r>
      <w:r w:rsidR="00CA44EC" w:rsidRPr="00BF0173">
        <w:rPr>
          <w:rFonts w:ascii="ＭＳ 明朝" w:eastAsia="ＭＳ 明朝" w:hAnsi="ＭＳ 明朝" w:hint="eastAsia"/>
          <w:sz w:val="24"/>
          <w:szCs w:val="24"/>
        </w:rPr>
        <w:t>住民基本台帳に</w:t>
      </w:r>
      <w:r w:rsidR="006B7272" w:rsidRPr="00BF0173">
        <w:rPr>
          <w:rFonts w:ascii="ＭＳ 明朝" w:eastAsia="ＭＳ 明朝" w:hAnsi="ＭＳ 明朝" w:hint="eastAsia"/>
          <w:sz w:val="24"/>
          <w:szCs w:val="24"/>
        </w:rPr>
        <w:t>記録</w:t>
      </w:r>
      <w:r w:rsidR="00585B59" w:rsidRPr="00BF0173">
        <w:rPr>
          <w:rFonts w:ascii="ＭＳ 明朝" w:eastAsia="ＭＳ 明朝" w:hAnsi="ＭＳ 明朝" w:hint="eastAsia"/>
          <w:sz w:val="24"/>
          <w:szCs w:val="24"/>
        </w:rPr>
        <w:t>されている者</w:t>
      </w:r>
    </w:p>
    <w:p w:rsidR="00087559" w:rsidRPr="00BF0173" w:rsidRDefault="00087559" w:rsidP="000C20DE">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A05734" w:rsidRPr="00BF0173">
        <w:rPr>
          <w:rFonts w:ascii="ＭＳ 明朝" w:eastAsia="ＭＳ 明朝" w:hAnsi="ＭＳ 明朝" w:hint="eastAsia"/>
          <w:sz w:val="24"/>
          <w:szCs w:val="24"/>
        </w:rPr>
        <w:t>（４</w:t>
      </w:r>
      <w:r w:rsidRPr="00BF0173">
        <w:rPr>
          <w:rFonts w:ascii="ＭＳ 明朝" w:eastAsia="ＭＳ 明朝" w:hAnsi="ＭＳ 明朝" w:hint="eastAsia"/>
          <w:sz w:val="24"/>
          <w:szCs w:val="24"/>
        </w:rPr>
        <w:t>）　支給額</w:t>
      </w:r>
      <w:r w:rsidR="00711CE5" w:rsidRPr="00BF0173">
        <w:rPr>
          <w:rFonts w:ascii="ＭＳ 明朝" w:eastAsia="ＭＳ 明朝" w:hAnsi="ＭＳ 明朝" w:hint="eastAsia"/>
          <w:sz w:val="24"/>
          <w:szCs w:val="24"/>
        </w:rPr>
        <w:t xml:space="preserve">　</w:t>
      </w:r>
      <w:r w:rsidR="008C38A0" w:rsidRPr="00BF0173">
        <w:rPr>
          <w:rFonts w:ascii="ＭＳ 明朝" w:eastAsia="ＭＳ 明朝" w:hAnsi="ＭＳ 明朝" w:hint="eastAsia"/>
          <w:sz w:val="24"/>
          <w:szCs w:val="24"/>
        </w:rPr>
        <w:t>食品価格等高騰対策として、全町民</w:t>
      </w:r>
      <w:r w:rsidR="000F1CA9" w:rsidRPr="00BF0173">
        <w:rPr>
          <w:rFonts w:ascii="ＭＳ 明朝" w:eastAsia="ＭＳ 明朝" w:hAnsi="ＭＳ 明朝" w:hint="eastAsia"/>
          <w:sz w:val="24"/>
          <w:szCs w:val="24"/>
        </w:rPr>
        <w:t>１</w:t>
      </w:r>
      <w:r w:rsidR="00711CE5" w:rsidRPr="00BF0173">
        <w:rPr>
          <w:rFonts w:ascii="ＭＳ 明朝" w:eastAsia="ＭＳ 明朝" w:hAnsi="ＭＳ 明朝" w:hint="eastAsia"/>
          <w:sz w:val="24"/>
          <w:szCs w:val="24"/>
        </w:rPr>
        <w:t>人</w:t>
      </w:r>
      <w:r w:rsidRPr="00BF0173">
        <w:rPr>
          <w:rFonts w:ascii="ＭＳ 明朝" w:eastAsia="ＭＳ 明朝" w:hAnsi="ＭＳ 明朝"/>
          <w:sz w:val="24"/>
          <w:szCs w:val="24"/>
        </w:rPr>
        <w:t>当たり</w:t>
      </w:r>
      <w:r w:rsidR="000F1CA9" w:rsidRPr="00BF0173">
        <w:rPr>
          <w:rFonts w:ascii="ＭＳ 明朝" w:eastAsia="ＭＳ 明朝" w:hAnsi="ＭＳ 明朝" w:hint="eastAsia"/>
          <w:sz w:val="24"/>
          <w:szCs w:val="24"/>
        </w:rPr>
        <w:t>１０，０００</w:t>
      </w:r>
      <w:r w:rsidRPr="00BF0173">
        <w:rPr>
          <w:rFonts w:ascii="ＭＳ 明朝" w:eastAsia="ＭＳ 明朝" w:hAnsi="ＭＳ 明朝"/>
          <w:sz w:val="24"/>
          <w:szCs w:val="24"/>
        </w:rPr>
        <w:t>円（</w:t>
      </w:r>
      <w:r w:rsidR="000F1CA9" w:rsidRPr="00BF0173">
        <w:rPr>
          <w:rFonts w:ascii="ＭＳ 明朝" w:eastAsia="ＭＳ 明朝" w:hAnsi="ＭＳ 明朝" w:hint="eastAsia"/>
          <w:sz w:val="24"/>
          <w:szCs w:val="24"/>
        </w:rPr>
        <w:t>５００</w:t>
      </w:r>
      <w:r w:rsidRPr="00BF0173">
        <w:rPr>
          <w:rFonts w:ascii="ＭＳ 明朝" w:eastAsia="ＭＳ 明朝" w:hAnsi="ＭＳ 明朝"/>
          <w:sz w:val="24"/>
          <w:szCs w:val="24"/>
        </w:rPr>
        <w:t>円券</w:t>
      </w:r>
      <w:r w:rsidR="00F16581" w:rsidRPr="00BF0173">
        <w:rPr>
          <w:rFonts w:ascii="ＭＳ 明朝" w:eastAsia="ＭＳ 明朝" w:hAnsi="ＭＳ 明朝"/>
          <w:sz w:val="24"/>
          <w:szCs w:val="24"/>
        </w:rPr>
        <w:t>×</w:t>
      </w:r>
      <w:r w:rsidR="000F1CA9" w:rsidRPr="00BF0173">
        <w:rPr>
          <w:rFonts w:ascii="ＭＳ 明朝" w:eastAsia="ＭＳ 明朝" w:hAnsi="ＭＳ 明朝" w:hint="eastAsia"/>
          <w:sz w:val="24"/>
          <w:szCs w:val="24"/>
        </w:rPr>
        <w:t>１０</w:t>
      </w:r>
      <w:r w:rsidRPr="00BF0173">
        <w:rPr>
          <w:rFonts w:ascii="ＭＳ 明朝" w:eastAsia="ＭＳ 明朝" w:hAnsi="ＭＳ 明朝"/>
          <w:sz w:val="24"/>
          <w:szCs w:val="24"/>
        </w:rPr>
        <w:t>枚綴り</w:t>
      </w:r>
      <w:r w:rsidR="008C38A0" w:rsidRPr="00BF0173">
        <w:rPr>
          <w:rFonts w:ascii="ＭＳ 明朝" w:eastAsia="ＭＳ 明朝" w:hAnsi="ＭＳ 明朝" w:hint="eastAsia"/>
          <w:sz w:val="24"/>
          <w:szCs w:val="24"/>
        </w:rPr>
        <w:t>×２</w:t>
      </w:r>
      <w:r w:rsidR="00376D82" w:rsidRPr="00BF0173">
        <w:rPr>
          <w:rFonts w:ascii="ＭＳ 明朝" w:eastAsia="ＭＳ 明朝" w:hAnsi="ＭＳ 明朝" w:hint="eastAsia"/>
          <w:sz w:val="24"/>
          <w:szCs w:val="24"/>
        </w:rPr>
        <w:t>セット</w:t>
      </w:r>
      <w:r w:rsidRPr="00BF0173">
        <w:rPr>
          <w:rFonts w:ascii="ＭＳ 明朝" w:eastAsia="ＭＳ 明朝" w:hAnsi="ＭＳ 明朝"/>
          <w:sz w:val="24"/>
          <w:szCs w:val="24"/>
        </w:rPr>
        <w:t>）</w:t>
      </w:r>
    </w:p>
    <w:p w:rsidR="008C38A0" w:rsidRPr="00BF0173" w:rsidRDefault="008C38A0" w:rsidP="000C20DE">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852141" w:rsidRPr="00BF0173">
        <w:rPr>
          <w:rFonts w:ascii="ＭＳ 明朝" w:eastAsia="ＭＳ 明朝" w:hAnsi="ＭＳ 明朝" w:hint="eastAsia"/>
          <w:sz w:val="24"/>
          <w:szCs w:val="24"/>
        </w:rPr>
        <w:t>燃料</w:t>
      </w:r>
      <w:r w:rsidR="000C20DE" w:rsidRPr="00BF0173">
        <w:rPr>
          <w:rFonts w:ascii="ＭＳ 明朝" w:eastAsia="ＭＳ 明朝" w:hAnsi="ＭＳ 明朝" w:hint="eastAsia"/>
          <w:sz w:val="24"/>
          <w:szCs w:val="24"/>
        </w:rPr>
        <w:t>価格</w:t>
      </w:r>
      <w:r w:rsidR="000F1CA9" w:rsidRPr="00BF0173">
        <w:rPr>
          <w:rFonts w:ascii="ＭＳ 明朝" w:eastAsia="ＭＳ 明朝" w:hAnsi="ＭＳ 明朝" w:hint="eastAsia"/>
          <w:sz w:val="24"/>
          <w:szCs w:val="24"/>
        </w:rPr>
        <w:t>等高騰対策として、全世帯に１</w:t>
      </w:r>
      <w:r w:rsidRPr="00BF0173">
        <w:rPr>
          <w:rFonts w:ascii="ＭＳ 明朝" w:eastAsia="ＭＳ 明朝" w:hAnsi="ＭＳ 明朝" w:hint="eastAsia"/>
          <w:sz w:val="24"/>
          <w:szCs w:val="24"/>
        </w:rPr>
        <w:t>世帯当たり</w:t>
      </w:r>
      <w:r w:rsidR="000F1CA9" w:rsidRPr="00BF0173">
        <w:rPr>
          <w:rFonts w:ascii="ＭＳ 明朝" w:eastAsia="ＭＳ 明朝" w:hAnsi="ＭＳ 明朝" w:hint="eastAsia"/>
          <w:sz w:val="24"/>
          <w:szCs w:val="24"/>
        </w:rPr>
        <w:t>５，０００</w:t>
      </w:r>
      <w:r w:rsidRPr="00BF0173">
        <w:rPr>
          <w:rFonts w:ascii="ＭＳ 明朝" w:eastAsia="ＭＳ 明朝" w:hAnsi="ＭＳ 明朝" w:hint="eastAsia"/>
          <w:sz w:val="24"/>
          <w:szCs w:val="24"/>
        </w:rPr>
        <w:t>円</w:t>
      </w:r>
      <w:r w:rsidRPr="00BF0173">
        <w:rPr>
          <w:rFonts w:ascii="ＭＳ 明朝" w:eastAsia="ＭＳ 明朝" w:hAnsi="ＭＳ 明朝"/>
          <w:sz w:val="24"/>
          <w:szCs w:val="24"/>
        </w:rPr>
        <w:t>（</w:t>
      </w:r>
      <w:r w:rsidR="000F1CA9" w:rsidRPr="00BF0173">
        <w:rPr>
          <w:rFonts w:ascii="ＭＳ 明朝" w:eastAsia="ＭＳ 明朝" w:hAnsi="ＭＳ 明朝" w:hint="eastAsia"/>
          <w:sz w:val="24"/>
          <w:szCs w:val="24"/>
        </w:rPr>
        <w:t>５００</w:t>
      </w:r>
      <w:r w:rsidRPr="00BF0173">
        <w:rPr>
          <w:rFonts w:ascii="ＭＳ 明朝" w:eastAsia="ＭＳ 明朝" w:hAnsi="ＭＳ 明朝"/>
          <w:sz w:val="24"/>
          <w:szCs w:val="24"/>
        </w:rPr>
        <w:t>円券×</w:t>
      </w:r>
      <w:r w:rsidR="000F1CA9" w:rsidRPr="00BF0173">
        <w:rPr>
          <w:rFonts w:ascii="ＭＳ 明朝" w:eastAsia="ＭＳ 明朝" w:hAnsi="ＭＳ 明朝" w:hint="eastAsia"/>
          <w:sz w:val="24"/>
          <w:szCs w:val="24"/>
        </w:rPr>
        <w:t>１０</w:t>
      </w:r>
      <w:r w:rsidRPr="00BF0173">
        <w:rPr>
          <w:rFonts w:ascii="ＭＳ 明朝" w:eastAsia="ＭＳ 明朝" w:hAnsi="ＭＳ 明朝"/>
          <w:sz w:val="24"/>
          <w:szCs w:val="24"/>
        </w:rPr>
        <w:t>枚綴り</w:t>
      </w:r>
      <w:r w:rsidRPr="00BF0173">
        <w:rPr>
          <w:rFonts w:ascii="ＭＳ 明朝" w:eastAsia="ＭＳ 明朝" w:hAnsi="ＭＳ 明朝" w:hint="eastAsia"/>
          <w:sz w:val="24"/>
          <w:szCs w:val="24"/>
        </w:rPr>
        <w:t>×１セット</w:t>
      </w:r>
      <w:r w:rsidRPr="00BF0173">
        <w:rPr>
          <w:rFonts w:ascii="ＭＳ 明朝" w:eastAsia="ＭＳ 明朝" w:hAnsi="ＭＳ 明朝"/>
          <w:sz w:val="24"/>
          <w:szCs w:val="24"/>
        </w:rPr>
        <w:t>）</w:t>
      </w:r>
    </w:p>
    <w:p w:rsidR="00FF6CFA" w:rsidRPr="00BF0173" w:rsidRDefault="003C3E94" w:rsidP="008C38A0">
      <w:pPr>
        <w:ind w:left="480" w:hangingChars="200" w:hanging="480"/>
        <w:rPr>
          <w:rFonts w:ascii="ＭＳ 明朝" w:eastAsia="ＭＳ 明朝" w:hAnsi="ＭＳ 明朝"/>
          <w:sz w:val="24"/>
          <w:szCs w:val="24"/>
        </w:rPr>
      </w:pPr>
      <w:r w:rsidRPr="00BF0173">
        <w:rPr>
          <w:rFonts w:ascii="ＭＳ 明朝" w:eastAsia="ＭＳ 明朝" w:hAnsi="ＭＳ 明朝" w:hint="eastAsia"/>
          <w:sz w:val="24"/>
          <w:szCs w:val="24"/>
        </w:rPr>
        <w:t xml:space="preserve">　（５）　発送　　</w:t>
      </w:r>
      <w:r w:rsidR="00852141" w:rsidRPr="00BF0173">
        <w:rPr>
          <w:rFonts w:ascii="ＭＳ 明朝" w:eastAsia="ＭＳ 明朝" w:hAnsi="ＭＳ 明朝" w:hint="eastAsia"/>
          <w:sz w:val="24"/>
          <w:szCs w:val="24"/>
        </w:rPr>
        <w:t>全世帯主宛（世帯全員分をまとめて郵送）</w:t>
      </w:r>
    </w:p>
    <w:p w:rsidR="00087559" w:rsidRPr="00BF0173" w:rsidRDefault="00087559" w:rsidP="00087559">
      <w:pPr>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FF6CFA" w:rsidRPr="00BF0173">
        <w:rPr>
          <w:rFonts w:ascii="ＭＳ 明朝" w:eastAsia="ＭＳ 明朝" w:hAnsi="ＭＳ 明朝" w:hint="eastAsia"/>
          <w:sz w:val="24"/>
          <w:szCs w:val="24"/>
        </w:rPr>
        <w:t>（６</w:t>
      </w:r>
      <w:r w:rsidRPr="00BF0173">
        <w:rPr>
          <w:rFonts w:ascii="ＭＳ 明朝" w:eastAsia="ＭＳ 明朝" w:hAnsi="ＭＳ 明朝" w:hint="eastAsia"/>
          <w:sz w:val="24"/>
          <w:szCs w:val="24"/>
        </w:rPr>
        <w:t xml:space="preserve">）　</w:t>
      </w:r>
      <w:r w:rsidR="00F16581" w:rsidRPr="00BF0173">
        <w:rPr>
          <w:rFonts w:ascii="ＭＳ 明朝" w:eastAsia="ＭＳ 明朝" w:hAnsi="ＭＳ 明朝" w:hint="eastAsia"/>
          <w:sz w:val="24"/>
          <w:szCs w:val="24"/>
        </w:rPr>
        <w:t>利用期間</w:t>
      </w:r>
      <w:r w:rsidR="00711CE5" w:rsidRPr="00BF0173">
        <w:rPr>
          <w:rFonts w:ascii="ＭＳ 明朝" w:eastAsia="ＭＳ 明朝" w:hAnsi="ＭＳ 明朝" w:hint="eastAsia"/>
          <w:sz w:val="24"/>
          <w:szCs w:val="24"/>
        </w:rPr>
        <w:t xml:space="preserve">　</w:t>
      </w:r>
      <w:r w:rsidR="00AF65A9" w:rsidRPr="00BF0173">
        <w:rPr>
          <w:rFonts w:ascii="ＭＳ 明朝" w:eastAsia="ＭＳ 明朝" w:hAnsi="ＭＳ 明朝" w:hint="eastAsia"/>
          <w:sz w:val="24"/>
          <w:szCs w:val="24"/>
        </w:rPr>
        <w:t>発行の日</w:t>
      </w:r>
      <w:r w:rsidR="00985FC4" w:rsidRPr="00BF0173">
        <w:rPr>
          <w:rFonts w:ascii="ＭＳ 明朝" w:eastAsia="ＭＳ 明朝" w:hAnsi="ＭＳ 明朝" w:hint="eastAsia"/>
          <w:sz w:val="24"/>
          <w:szCs w:val="24"/>
        </w:rPr>
        <w:t>から令和８年８月３１</w:t>
      </w:r>
      <w:r w:rsidRPr="00BF0173">
        <w:rPr>
          <w:rFonts w:ascii="ＭＳ 明朝" w:eastAsia="ＭＳ 明朝" w:hAnsi="ＭＳ 明朝" w:hint="eastAsia"/>
          <w:sz w:val="24"/>
          <w:szCs w:val="24"/>
        </w:rPr>
        <w:t>日</w:t>
      </w:r>
      <w:r w:rsidR="00D12F43" w:rsidRPr="00BF0173">
        <w:rPr>
          <w:rFonts w:ascii="ＭＳ 明朝" w:eastAsia="ＭＳ 明朝" w:hAnsi="ＭＳ 明朝" w:hint="eastAsia"/>
          <w:sz w:val="24"/>
          <w:szCs w:val="24"/>
        </w:rPr>
        <w:t>まで</w:t>
      </w:r>
    </w:p>
    <w:p w:rsidR="00087559" w:rsidRPr="00BF0173" w:rsidRDefault="00087559" w:rsidP="00087559">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３　</w:t>
      </w:r>
      <w:r w:rsidRPr="00BF0173">
        <w:rPr>
          <w:rFonts w:ascii="ＭＳ ゴシック" w:eastAsia="ＭＳ ゴシック" w:hAnsi="ＭＳ ゴシック"/>
          <w:sz w:val="24"/>
          <w:szCs w:val="24"/>
        </w:rPr>
        <w:t>取扱いにおける厳守事項</w:t>
      </w:r>
    </w:p>
    <w:p w:rsidR="00087559" w:rsidRPr="00BF0173" w:rsidRDefault="00087559" w:rsidP="00F7740A">
      <w:pPr>
        <w:ind w:left="480" w:hangingChars="200" w:hanging="480"/>
        <w:rPr>
          <w:rFonts w:ascii="ＭＳ 明朝" w:eastAsia="ＭＳ 明朝" w:hAnsi="ＭＳ 明朝"/>
          <w:sz w:val="24"/>
          <w:szCs w:val="24"/>
        </w:rPr>
      </w:pPr>
      <w:r w:rsidRPr="00BF0173">
        <w:rPr>
          <w:rFonts w:ascii="ＭＳ 明朝" w:eastAsia="ＭＳ 明朝" w:hAnsi="ＭＳ 明朝" w:hint="eastAsia"/>
          <w:sz w:val="24"/>
          <w:szCs w:val="24"/>
        </w:rPr>
        <w:t xml:space="preserve">　（１）　</w:t>
      </w:r>
      <w:r w:rsidR="00AF65A9" w:rsidRPr="00BF0173">
        <w:rPr>
          <w:rFonts w:ascii="ＭＳ 明朝" w:eastAsia="ＭＳ 明朝" w:hAnsi="ＭＳ 明朝" w:hint="eastAsia"/>
          <w:sz w:val="24"/>
          <w:szCs w:val="24"/>
        </w:rPr>
        <w:t>地域振興</w:t>
      </w:r>
      <w:r w:rsidR="002019F4" w:rsidRPr="00BF0173">
        <w:rPr>
          <w:rFonts w:ascii="ＭＳ 明朝" w:eastAsia="ＭＳ 明朝" w:hAnsi="ＭＳ 明朝" w:hint="eastAsia"/>
          <w:sz w:val="24"/>
          <w:szCs w:val="24"/>
        </w:rPr>
        <w:t>券</w:t>
      </w:r>
      <w:r w:rsidRPr="00BF0173">
        <w:rPr>
          <w:rFonts w:ascii="ＭＳ 明朝" w:eastAsia="ＭＳ 明朝" w:hAnsi="ＭＳ 明朝" w:hint="eastAsia"/>
          <w:sz w:val="24"/>
          <w:szCs w:val="24"/>
        </w:rPr>
        <w:t>は</w:t>
      </w:r>
      <w:r w:rsidR="00AF65A9" w:rsidRPr="00BF0173">
        <w:rPr>
          <w:rFonts w:ascii="ＭＳ 明朝" w:eastAsia="ＭＳ 明朝" w:hAnsi="ＭＳ 明朝" w:hint="eastAsia"/>
          <w:sz w:val="24"/>
          <w:szCs w:val="24"/>
        </w:rPr>
        <w:t>物品等の購入及びサービスの提供において利用できる</w:t>
      </w:r>
      <w:r w:rsidRPr="00BF0173">
        <w:rPr>
          <w:rFonts w:ascii="ＭＳ 明朝" w:eastAsia="ＭＳ 明朝" w:hAnsi="ＭＳ 明朝" w:hint="eastAsia"/>
          <w:sz w:val="24"/>
          <w:szCs w:val="24"/>
        </w:rPr>
        <w:t>。</w:t>
      </w:r>
    </w:p>
    <w:p w:rsidR="00087559" w:rsidRPr="00BF0173" w:rsidRDefault="00087559" w:rsidP="00087559">
      <w:pPr>
        <w:rPr>
          <w:rFonts w:ascii="ＭＳ 明朝" w:eastAsia="ＭＳ 明朝" w:hAnsi="ＭＳ 明朝"/>
          <w:sz w:val="24"/>
          <w:szCs w:val="24"/>
        </w:rPr>
      </w:pPr>
      <w:r w:rsidRPr="00BF0173">
        <w:rPr>
          <w:rFonts w:ascii="ＭＳ 明朝" w:eastAsia="ＭＳ 明朝" w:hAnsi="ＭＳ 明朝" w:hint="eastAsia"/>
          <w:sz w:val="24"/>
          <w:szCs w:val="24"/>
        </w:rPr>
        <w:t xml:space="preserve">　（２）　</w:t>
      </w:r>
      <w:r w:rsidR="00AF65A9" w:rsidRPr="00BF0173">
        <w:rPr>
          <w:rFonts w:ascii="ＭＳ 明朝" w:eastAsia="ＭＳ 明朝" w:hAnsi="ＭＳ 明朝" w:hint="eastAsia"/>
          <w:sz w:val="24"/>
          <w:szCs w:val="24"/>
        </w:rPr>
        <w:t>地域振興券</w:t>
      </w:r>
      <w:r w:rsidRPr="00BF0173">
        <w:rPr>
          <w:rFonts w:ascii="ＭＳ 明朝" w:eastAsia="ＭＳ 明朝" w:hAnsi="ＭＳ 明朝" w:hint="eastAsia"/>
          <w:sz w:val="24"/>
          <w:szCs w:val="24"/>
        </w:rPr>
        <w:t>を現金化することはできない。</w:t>
      </w:r>
    </w:p>
    <w:p w:rsidR="00087559" w:rsidRPr="00BF0173" w:rsidRDefault="00087559" w:rsidP="00087559">
      <w:pPr>
        <w:rPr>
          <w:rFonts w:ascii="ＭＳ 明朝" w:eastAsia="ＭＳ 明朝" w:hAnsi="ＭＳ 明朝"/>
          <w:sz w:val="24"/>
          <w:szCs w:val="24"/>
        </w:rPr>
      </w:pPr>
      <w:r w:rsidRPr="00BF0173">
        <w:rPr>
          <w:rFonts w:ascii="ＭＳ 明朝" w:eastAsia="ＭＳ 明朝" w:hAnsi="ＭＳ 明朝" w:hint="eastAsia"/>
          <w:sz w:val="24"/>
          <w:szCs w:val="24"/>
        </w:rPr>
        <w:t xml:space="preserve">　（３）　</w:t>
      </w:r>
      <w:r w:rsidR="00AF65A9" w:rsidRPr="00BF0173">
        <w:rPr>
          <w:rFonts w:ascii="ＭＳ 明朝" w:eastAsia="ＭＳ 明朝" w:hAnsi="ＭＳ 明朝" w:hint="eastAsia"/>
          <w:sz w:val="24"/>
          <w:szCs w:val="24"/>
        </w:rPr>
        <w:t>地域振興券</w:t>
      </w:r>
      <w:r w:rsidRPr="00BF0173">
        <w:rPr>
          <w:rFonts w:ascii="ＭＳ 明朝" w:eastAsia="ＭＳ 明朝" w:hAnsi="ＭＳ 明朝" w:hint="eastAsia"/>
          <w:sz w:val="24"/>
          <w:szCs w:val="24"/>
        </w:rPr>
        <w:t>額面に利用が満たない場合でもつり銭は支払わない。</w:t>
      </w:r>
    </w:p>
    <w:p w:rsidR="00087559" w:rsidRPr="00BF0173" w:rsidRDefault="00087559" w:rsidP="00087559">
      <w:pPr>
        <w:rPr>
          <w:rFonts w:ascii="ＭＳ 明朝" w:eastAsia="ＭＳ 明朝" w:hAnsi="ＭＳ 明朝"/>
          <w:sz w:val="24"/>
          <w:szCs w:val="24"/>
        </w:rPr>
      </w:pPr>
      <w:r w:rsidRPr="00BF0173">
        <w:rPr>
          <w:rFonts w:ascii="ＭＳ 明朝" w:eastAsia="ＭＳ 明朝" w:hAnsi="ＭＳ 明朝" w:hint="eastAsia"/>
          <w:sz w:val="24"/>
          <w:szCs w:val="24"/>
        </w:rPr>
        <w:t xml:space="preserve">　（４）　物品購入等による不足分は現金等で支払う。</w:t>
      </w:r>
    </w:p>
    <w:p w:rsidR="00087559" w:rsidRPr="00BF0173" w:rsidRDefault="00087559" w:rsidP="00087559">
      <w:pPr>
        <w:rPr>
          <w:rFonts w:ascii="ＭＳ 明朝" w:eastAsia="ＭＳ 明朝" w:hAnsi="ＭＳ 明朝"/>
          <w:sz w:val="24"/>
          <w:szCs w:val="24"/>
        </w:rPr>
      </w:pPr>
      <w:r w:rsidRPr="00BF0173">
        <w:rPr>
          <w:rFonts w:ascii="ＭＳ 明朝" w:eastAsia="ＭＳ 明朝" w:hAnsi="ＭＳ 明朝" w:hint="eastAsia"/>
          <w:sz w:val="24"/>
          <w:szCs w:val="24"/>
        </w:rPr>
        <w:t xml:space="preserve">　（５）　利用期間を過ぎた</w:t>
      </w:r>
      <w:r w:rsidR="00AF65A9" w:rsidRPr="00BF0173">
        <w:rPr>
          <w:rFonts w:ascii="ＭＳ 明朝" w:eastAsia="ＭＳ 明朝" w:hAnsi="ＭＳ 明朝" w:hint="eastAsia"/>
          <w:sz w:val="24"/>
          <w:szCs w:val="24"/>
        </w:rPr>
        <w:t>地域振興券</w:t>
      </w:r>
      <w:r w:rsidRPr="00BF0173">
        <w:rPr>
          <w:rFonts w:ascii="ＭＳ 明朝" w:eastAsia="ＭＳ 明朝" w:hAnsi="ＭＳ 明朝" w:hint="eastAsia"/>
          <w:sz w:val="24"/>
          <w:szCs w:val="24"/>
        </w:rPr>
        <w:t>は受け取らない。</w:t>
      </w:r>
    </w:p>
    <w:p w:rsidR="00087559" w:rsidRPr="00BF0173" w:rsidRDefault="00087559" w:rsidP="005005B7">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（６）　</w:t>
      </w:r>
      <w:r w:rsidR="00AF65A9" w:rsidRPr="00BF0173">
        <w:rPr>
          <w:rFonts w:ascii="ＭＳ 明朝" w:eastAsia="ＭＳ 明朝" w:hAnsi="ＭＳ 明朝" w:hint="eastAsia"/>
          <w:sz w:val="24"/>
          <w:szCs w:val="24"/>
        </w:rPr>
        <w:t>地域振興券</w:t>
      </w:r>
      <w:r w:rsidRPr="00BF0173">
        <w:rPr>
          <w:rFonts w:ascii="ＭＳ 明朝" w:eastAsia="ＭＳ 明朝" w:hAnsi="ＭＳ 明朝" w:hint="eastAsia"/>
          <w:sz w:val="24"/>
          <w:szCs w:val="24"/>
        </w:rPr>
        <w:t>の紛失及び盗難に対し、みやこ町</w:t>
      </w:r>
      <w:r w:rsidR="00BF0173" w:rsidRPr="00BF0173">
        <w:rPr>
          <w:rFonts w:ascii="ＭＳ 明朝" w:eastAsia="ＭＳ 明朝" w:hAnsi="ＭＳ 明朝" w:hint="eastAsia"/>
          <w:sz w:val="24"/>
        </w:rPr>
        <w:t>（以下、「町」という。）</w:t>
      </w:r>
      <w:r w:rsidRPr="00BF0173">
        <w:rPr>
          <w:rFonts w:ascii="ＭＳ 明朝" w:eastAsia="ＭＳ 明朝" w:hAnsi="ＭＳ 明朝" w:hint="eastAsia"/>
          <w:sz w:val="24"/>
          <w:szCs w:val="24"/>
        </w:rPr>
        <w:t>はその責を負わない。</w:t>
      </w:r>
    </w:p>
    <w:p w:rsidR="00B347DF" w:rsidRPr="00BF0173" w:rsidRDefault="00B347DF" w:rsidP="00B347DF">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４　</w:t>
      </w:r>
      <w:r w:rsidRPr="00BF0173">
        <w:rPr>
          <w:rFonts w:ascii="ＭＳ ゴシック" w:eastAsia="ＭＳ ゴシック" w:hAnsi="ＭＳ ゴシック"/>
          <w:sz w:val="24"/>
          <w:szCs w:val="24"/>
        </w:rPr>
        <w:t>地域振興券の利用対象にならないもの</w:t>
      </w:r>
    </w:p>
    <w:p w:rsidR="00B347DF" w:rsidRPr="00BF0173" w:rsidRDefault="00B347DF" w:rsidP="003222A7">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（１）　商品券、ビール券、図書</w:t>
      </w:r>
      <w:r w:rsidR="004156FC" w:rsidRPr="00BF0173">
        <w:rPr>
          <w:rFonts w:ascii="ＭＳ 明朝" w:eastAsia="ＭＳ 明朝" w:hAnsi="ＭＳ 明朝" w:hint="eastAsia"/>
          <w:sz w:val="24"/>
          <w:szCs w:val="24"/>
        </w:rPr>
        <w:t>券</w:t>
      </w:r>
      <w:r w:rsidRPr="00BF0173">
        <w:rPr>
          <w:rFonts w:ascii="ＭＳ 明朝" w:eastAsia="ＭＳ 明朝" w:hAnsi="ＭＳ 明朝" w:hint="eastAsia"/>
          <w:sz w:val="24"/>
          <w:szCs w:val="24"/>
        </w:rPr>
        <w:t>、切</w:t>
      </w:r>
      <w:r w:rsidR="00FD02C6" w:rsidRPr="00BF0173">
        <w:rPr>
          <w:rFonts w:ascii="ＭＳ 明朝" w:eastAsia="ＭＳ 明朝" w:hAnsi="ＭＳ 明朝" w:hint="eastAsia"/>
          <w:sz w:val="24"/>
          <w:szCs w:val="24"/>
        </w:rPr>
        <w:t>手、官製はがき、印紙、プリペイドカード等の換金性の高いもの</w:t>
      </w:r>
    </w:p>
    <w:p w:rsidR="00B347DF" w:rsidRPr="00BF0173" w:rsidRDefault="00FD02C6" w:rsidP="003222A7">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（２）　株式、国債（</w:t>
      </w:r>
      <w:r w:rsidR="00B347DF" w:rsidRPr="00BF0173">
        <w:rPr>
          <w:rFonts w:ascii="ＭＳ 明朝" w:eastAsia="ＭＳ 明朝" w:hAnsi="ＭＳ 明朝" w:hint="eastAsia"/>
          <w:sz w:val="24"/>
          <w:szCs w:val="24"/>
        </w:rPr>
        <w:t>有価証券</w:t>
      </w:r>
      <w:r w:rsidRPr="00BF0173">
        <w:rPr>
          <w:rFonts w:ascii="ＭＳ 明朝" w:eastAsia="ＭＳ 明朝" w:hAnsi="ＭＳ 明朝" w:hint="eastAsia"/>
          <w:sz w:val="24"/>
          <w:szCs w:val="24"/>
        </w:rPr>
        <w:t>）</w:t>
      </w:r>
      <w:r w:rsidR="00B347DF" w:rsidRPr="00BF0173">
        <w:rPr>
          <w:rFonts w:ascii="ＭＳ 明朝" w:eastAsia="ＭＳ 明朝" w:hAnsi="ＭＳ 明朝" w:hint="eastAsia"/>
          <w:sz w:val="24"/>
          <w:szCs w:val="24"/>
        </w:rPr>
        <w:t>、先物等の金融商品</w:t>
      </w:r>
      <w:r w:rsidRPr="00BF0173">
        <w:rPr>
          <w:rFonts w:ascii="ＭＳ 明朝" w:eastAsia="ＭＳ 明朝" w:hAnsi="ＭＳ 明朝" w:hint="eastAsia"/>
          <w:sz w:val="24"/>
          <w:szCs w:val="24"/>
        </w:rPr>
        <w:t>、</w:t>
      </w:r>
      <w:r w:rsidR="00B347DF" w:rsidRPr="00BF0173">
        <w:rPr>
          <w:rFonts w:ascii="ＭＳ 明朝" w:eastAsia="ＭＳ 明朝" w:hAnsi="ＭＳ 明朝" w:hint="eastAsia"/>
          <w:sz w:val="24"/>
          <w:szCs w:val="24"/>
        </w:rPr>
        <w:t>宝くじ、出資</w:t>
      </w:r>
      <w:r w:rsidRPr="00BF0173">
        <w:rPr>
          <w:rFonts w:ascii="ＭＳ 明朝" w:eastAsia="ＭＳ 明朝" w:hAnsi="ＭＳ 明朝" w:hint="eastAsia"/>
          <w:sz w:val="24"/>
          <w:szCs w:val="24"/>
        </w:rPr>
        <w:t>や</w:t>
      </w:r>
      <w:r w:rsidR="00B347DF" w:rsidRPr="00BF0173">
        <w:rPr>
          <w:rFonts w:ascii="ＭＳ 明朝" w:eastAsia="ＭＳ 明朝" w:hAnsi="ＭＳ 明朝" w:hint="eastAsia"/>
          <w:sz w:val="24"/>
          <w:szCs w:val="24"/>
        </w:rPr>
        <w:t>債務の支払</w:t>
      </w:r>
      <w:r w:rsidRPr="00BF0173">
        <w:rPr>
          <w:rFonts w:ascii="ＭＳ 明朝" w:eastAsia="ＭＳ 明朝" w:hAnsi="ＭＳ 明朝" w:hint="eastAsia"/>
          <w:sz w:val="24"/>
          <w:szCs w:val="24"/>
        </w:rPr>
        <w:t>い、</w:t>
      </w:r>
      <w:r w:rsidR="00B347DF" w:rsidRPr="00BF0173">
        <w:rPr>
          <w:rFonts w:ascii="ＭＳ 明朝" w:eastAsia="ＭＳ 明朝" w:hAnsi="ＭＳ 明朝" w:hint="eastAsia"/>
          <w:sz w:val="24"/>
          <w:szCs w:val="24"/>
        </w:rPr>
        <w:lastRenderedPageBreak/>
        <w:t>金融機関への預</w:t>
      </w:r>
      <w:r w:rsidR="002F5858" w:rsidRPr="00BF0173">
        <w:rPr>
          <w:rFonts w:ascii="ＭＳ 明朝" w:eastAsia="ＭＳ 明朝" w:hAnsi="ＭＳ 明朝" w:hint="eastAsia"/>
          <w:sz w:val="24"/>
          <w:szCs w:val="24"/>
        </w:rPr>
        <w:t>け</w:t>
      </w:r>
      <w:r w:rsidR="00B347DF" w:rsidRPr="00BF0173">
        <w:rPr>
          <w:rFonts w:ascii="ＭＳ 明朝" w:eastAsia="ＭＳ 明朝" w:hAnsi="ＭＳ 明朝" w:hint="eastAsia"/>
          <w:sz w:val="24"/>
          <w:szCs w:val="24"/>
        </w:rPr>
        <w:t>入れ</w:t>
      </w:r>
    </w:p>
    <w:p w:rsidR="00B347DF" w:rsidRPr="00BF0173" w:rsidRDefault="00B347DF"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（３）　事業活動に伴い発生した売掛金、未払金等の支払</w:t>
      </w:r>
      <w:r w:rsidR="0080341B" w:rsidRPr="00BF0173">
        <w:rPr>
          <w:rFonts w:ascii="ＭＳ 明朝" w:eastAsia="ＭＳ 明朝" w:hAnsi="ＭＳ 明朝" w:hint="eastAsia"/>
          <w:sz w:val="24"/>
          <w:szCs w:val="24"/>
        </w:rPr>
        <w:t>い</w:t>
      </w:r>
    </w:p>
    <w:p w:rsidR="00B347DF" w:rsidRPr="00BF0173" w:rsidRDefault="00D35311"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（４）　不動産</w:t>
      </w:r>
      <w:r w:rsidR="0080341B" w:rsidRPr="00BF0173">
        <w:rPr>
          <w:rFonts w:ascii="ＭＳ 明朝" w:eastAsia="ＭＳ 明朝" w:hAnsi="ＭＳ 明朝" w:hint="eastAsia"/>
          <w:sz w:val="24"/>
          <w:szCs w:val="24"/>
        </w:rPr>
        <w:t>取得や</w:t>
      </w:r>
      <w:r w:rsidR="00B347DF" w:rsidRPr="00BF0173">
        <w:rPr>
          <w:rFonts w:ascii="ＭＳ 明朝" w:eastAsia="ＭＳ 明朝" w:hAnsi="ＭＳ 明朝" w:hint="eastAsia"/>
          <w:sz w:val="24"/>
          <w:szCs w:val="24"/>
        </w:rPr>
        <w:t>自動車の</w:t>
      </w:r>
      <w:r w:rsidR="0080341B" w:rsidRPr="00BF0173">
        <w:rPr>
          <w:rFonts w:ascii="ＭＳ 明朝" w:eastAsia="ＭＳ 明朝" w:hAnsi="ＭＳ 明朝" w:hint="eastAsia"/>
          <w:sz w:val="24"/>
          <w:szCs w:val="24"/>
        </w:rPr>
        <w:t>ような</w:t>
      </w:r>
      <w:r w:rsidR="00B347DF" w:rsidRPr="00BF0173">
        <w:rPr>
          <w:rFonts w:ascii="ＭＳ 明朝" w:eastAsia="ＭＳ 明朝" w:hAnsi="ＭＳ 明朝" w:hint="eastAsia"/>
          <w:sz w:val="24"/>
          <w:szCs w:val="24"/>
        </w:rPr>
        <w:t>資産性の高い商品</w:t>
      </w:r>
    </w:p>
    <w:p w:rsidR="00B347DF" w:rsidRPr="00BF0173" w:rsidRDefault="0080341B"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（５）　取扱店</w:t>
      </w:r>
      <w:r w:rsidR="00B347DF" w:rsidRPr="00BF0173">
        <w:rPr>
          <w:rFonts w:ascii="ＭＳ 明朝" w:eastAsia="ＭＳ 明朝" w:hAnsi="ＭＳ 明朝" w:hint="eastAsia"/>
          <w:sz w:val="24"/>
          <w:szCs w:val="24"/>
        </w:rPr>
        <w:t>自らの事業上の</w:t>
      </w:r>
      <w:r w:rsidRPr="00BF0173">
        <w:rPr>
          <w:rFonts w:ascii="ＭＳ 明朝" w:eastAsia="ＭＳ 明朝" w:hAnsi="ＭＳ 明朝" w:hint="eastAsia"/>
          <w:sz w:val="24"/>
          <w:szCs w:val="24"/>
        </w:rPr>
        <w:t>取引（商品の仕入れ等）</w:t>
      </w:r>
    </w:p>
    <w:p w:rsidR="00B347DF" w:rsidRPr="00BF0173" w:rsidRDefault="00B347DF" w:rsidP="00B347DF">
      <w:pPr>
        <w:ind w:left="480" w:hangingChars="200" w:hanging="480"/>
        <w:rPr>
          <w:rFonts w:ascii="ＭＳ 明朝" w:eastAsia="ＭＳ 明朝" w:hAnsi="ＭＳ 明朝"/>
          <w:sz w:val="24"/>
          <w:szCs w:val="24"/>
        </w:rPr>
      </w:pPr>
      <w:r w:rsidRPr="00BF0173">
        <w:rPr>
          <w:rFonts w:ascii="ＭＳ 明朝" w:eastAsia="ＭＳ 明朝" w:hAnsi="ＭＳ 明朝" w:hint="eastAsia"/>
          <w:sz w:val="24"/>
          <w:szCs w:val="24"/>
        </w:rPr>
        <w:t xml:space="preserve">　（６）　たばこ</w:t>
      </w:r>
    </w:p>
    <w:p w:rsidR="00B347DF" w:rsidRPr="00BF0173" w:rsidRDefault="0080341B"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（７）　国や</w:t>
      </w:r>
      <w:r w:rsidR="00B347DF" w:rsidRPr="00BF0173">
        <w:rPr>
          <w:rFonts w:ascii="ＭＳ 明朝" w:eastAsia="ＭＳ 明朝" w:hAnsi="ＭＳ 明朝" w:hint="eastAsia"/>
          <w:sz w:val="24"/>
          <w:szCs w:val="24"/>
        </w:rPr>
        <w:t>地方公共団体への支払</w:t>
      </w:r>
      <w:r w:rsidR="008F7712" w:rsidRPr="00BF0173">
        <w:rPr>
          <w:rFonts w:ascii="ＭＳ 明朝" w:eastAsia="ＭＳ 明朝" w:hAnsi="ＭＳ 明朝" w:hint="eastAsia"/>
          <w:sz w:val="24"/>
          <w:szCs w:val="24"/>
        </w:rPr>
        <w:t>い</w:t>
      </w:r>
      <w:r w:rsidR="00B347DF" w:rsidRPr="00BF0173">
        <w:rPr>
          <w:rFonts w:ascii="ＭＳ 明朝" w:eastAsia="ＭＳ 明朝" w:hAnsi="ＭＳ 明朝" w:hint="eastAsia"/>
          <w:sz w:val="24"/>
          <w:szCs w:val="24"/>
        </w:rPr>
        <w:t>（税金、水道料金等の各種公共料金）</w:t>
      </w:r>
    </w:p>
    <w:p w:rsidR="00B347DF" w:rsidRPr="00BF0173" w:rsidRDefault="00B347DF" w:rsidP="009F7E36">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（８）　風俗営業等の規制及び業</w:t>
      </w:r>
      <w:r w:rsidR="00852141" w:rsidRPr="00BF0173">
        <w:rPr>
          <w:rFonts w:ascii="ＭＳ 明朝" w:eastAsia="ＭＳ 明朝" w:hAnsi="ＭＳ 明朝" w:hint="eastAsia"/>
          <w:sz w:val="24"/>
          <w:szCs w:val="24"/>
        </w:rPr>
        <w:t>務の適正化等に関する法律（昭和２３年法律第１２２号）第２条</w:t>
      </w:r>
      <w:r w:rsidRPr="00BF0173">
        <w:rPr>
          <w:rFonts w:ascii="ＭＳ 明朝" w:eastAsia="ＭＳ 明朝" w:hAnsi="ＭＳ 明朝" w:hint="eastAsia"/>
          <w:sz w:val="24"/>
          <w:szCs w:val="24"/>
        </w:rPr>
        <w:t>に規定する</w:t>
      </w:r>
      <w:r w:rsidR="0080341B" w:rsidRPr="00BF0173">
        <w:rPr>
          <w:rFonts w:ascii="ＭＳ 明朝" w:eastAsia="ＭＳ 明朝" w:hAnsi="ＭＳ 明朝" w:hint="eastAsia"/>
          <w:sz w:val="24"/>
          <w:szCs w:val="24"/>
        </w:rPr>
        <w:t>営業を行う事業</w:t>
      </w:r>
    </w:p>
    <w:p w:rsidR="00B347DF" w:rsidRPr="00BF0173" w:rsidRDefault="00B347DF"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（９）　</w:t>
      </w:r>
      <w:r w:rsidR="00852141" w:rsidRPr="00BF0173">
        <w:rPr>
          <w:rFonts w:ascii="ＭＳ 明朝" w:eastAsia="ＭＳ 明朝" w:hAnsi="ＭＳ 明朝" w:hint="eastAsia"/>
          <w:sz w:val="24"/>
          <w:szCs w:val="24"/>
        </w:rPr>
        <w:t>現金へ</w:t>
      </w:r>
      <w:r w:rsidRPr="00BF0173">
        <w:rPr>
          <w:rFonts w:ascii="ＭＳ 明朝" w:eastAsia="ＭＳ 明朝" w:hAnsi="ＭＳ 明朝" w:hint="eastAsia"/>
          <w:sz w:val="24"/>
          <w:szCs w:val="24"/>
        </w:rPr>
        <w:t>の交換又は売買</w:t>
      </w:r>
    </w:p>
    <w:p w:rsidR="00B347DF" w:rsidRPr="00BF0173" w:rsidRDefault="00FF6CFA"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（１０）</w:t>
      </w:r>
      <w:r w:rsidR="00B347DF" w:rsidRPr="00BF0173">
        <w:rPr>
          <w:rFonts w:ascii="ＭＳ 明朝" w:eastAsia="ＭＳ 明朝" w:hAnsi="ＭＳ 明朝" w:hint="eastAsia"/>
          <w:sz w:val="24"/>
          <w:szCs w:val="24"/>
        </w:rPr>
        <w:t>特定の政治</w:t>
      </w:r>
      <w:r w:rsidR="0080341B" w:rsidRPr="00BF0173">
        <w:rPr>
          <w:rFonts w:ascii="ＭＳ 明朝" w:eastAsia="ＭＳ 明朝" w:hAnsi="ＭＳ 明朝" w:hint="eastAsia"/>
          <w:sz w:val="24"/>
          <w:szCs w:val="24"/>
        </w:rPr>
        <w:t>・</w:t>
      </w:r>
      <w:r w:rsidR="00B347DF" w:rsidRPr="00BF0173">
        <w:rPr>
          <w:rFonts w:ascii="ＭＳ 明朝" w:eastAsia="ＭＳ 明朝" w:hAnsi="ＭＳ 明朝" w:hint="eastAsia"/>
          <w:sz w:val="24"/>
          <w:szCs w:val="24"/>
        </w:rPr>
        <w:t>宗教団体に関わるもの</w:t>
      </w:r>
      <w:r w:rsidR="0080341B" w:rsidRPr="00BF0173">
        <w:rPr>
          <w:rFonts w:ascii="ＭＳ 明朝" w:eastAsia="ＭＳ 明朝" w:hAnsi="ＭＳ 明朝" w:hint="eastAsia"/>
          <w:sz w:val="24"/>
          <w:szCs w:val="24"/>
        </w:rPr>
        <w:t>や</w:t>
      </w:r>
      <w:r w:rsidR="00B347DF" w:rsidRPr="00BF0173">
        <w:rPr>
          <w:rFonts w:ascii="ＭＳ 明朝" w:eastAsia="ＭＳ 明朝" w:hAnsi="ＭＳ 明朝" w:hint="eastAsia"/>
          <w:sz w:val="24"/>
          <w:szCs w:val="24"/>
        </w:rPr>
        <w:t>公序良俗に反するもの</w:t>
      </w:r>
    </w:p>
    <w:p w:rsidR="00B347DF" w:rsidRPr="00BF0173" w:rsidRDefault="00B347DF" w:rsidP="00B347DF">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５　</w:t>
      </w:r>
      <w:r w:rsidRPr="00BF0173">
        <w:rPr>
          <w:rFonts w:ascii="ＭＳ ゴシック" w:eastAsia="ＭＳ ゴシック" w:hAnsi="ＭＳ ゴシック"/>
          <w:sz w:val="24"/>
          <w:szCs w:val="24"/>
        </w:rPr>
        <w:t>取扱店の加盟資格</w:t>
      </w:r>
    </w:p>
    <w:p w:rsidR="00B347DF" w:rsidRPr="00BF0173" w:rsidRDefault="00B347DF" w:rsidP="009F7E36">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（１）　取扱店に加盟する場合は、取扱店等一覧表作成における店舗等の情報掲載及び</w:t>
      </w:r>
      <w:r w:rsidR="00B4002A" w:rsidRPr="00BF0173">
        <w:rPr>
          <w:rFonts w:ascii="ＭＳ 明朝" w:eastAsia="ＭＳ 明朝" w:hAnsi="ＭＳ 明朝" w:hint="eastAsia"/>
          <w:sz w:val="24"/>
          <w:szCs w:val="24"/>
        </w:rPr>
        <w:t>、</w:t>
      </w:r>
      <w:r w:rsidR="009509CE" w:rsidRPr="00BF0173">
        <w:rPr>
          <w:rFonts w:ascii="ＭＳ 明朝" w:eastAsia="ＭＳ 明朝" w:hAnsi="ＭＳ 明朝" w:hint="eastAsia"/>
          <w:sz w:val="24"/>
          <w:szCs w:val="24"/>
        </w:rPr>
        <w:t>取扱店一覧</w:t>
      </w:r>
      <w:r w:rsidR="00B4002A" w:rsidRPr="00BF0173">
        <w:rPr>
          <w:rFonts w:ascii="ＭＳ 明朝" w:eastAsia="ＭＳ 明朝" w:hAnsi="ＭＳ 明朝" w:hint="eastAsia"/>
          <w:sz w:val="24"/>
          <w:szCs w:val="24"/>
        </w:rPr>
        <w:t>リーフレット等（第一次募集のみ）、</w:t>
      </w:r>
      <w:r w:rsidRPr="00BF0173">
        <w:rPr>
          <w:rFonts w:ascii="ＭＳ 明朝" w:eastAsia="ＭＳ 明朝" w:hAnsi="ＭＳ 明朝" w:hint="eastAsia"/>
          <w:sz w:val="24"/>
          <w:szCs w:val="24"/>
        </w:rPr>
        <w:t>町</w:t>
      </w:r>
      <w:r w:rsidR="00B4002A" w:rsidRPr="00BF0173">
        <w:rPr>
          <w:rFonts w:ascii="ＭＳ 明朝" w:eastAsia="ＭＳ 明朝" w:hAnsi="ＭＳ 明朝" w:hint="eastAsia"/>
          <w:sz w:val="24"/>
          <w:szCs w:val="24"/>
        </w:rPr>
        <w:t>ホームページ</w:t>
      </w:r>
      <w:r w:rsidRPr="00BF0173">
        <w:rPr>
          <w:rFonts w:ascii="ＭＳ 明朝" w:eastAsia="ＭＳ 明朝" w:hAnsi="ＭＳ 明朝" w:hint="eastAsia"/>
          <w:sz w:val="24"/>
          <w:szCs w:val="24"/>
        </w:rPr>
        <w:t>により広報を行うことについて承諾すること。</w:t>
      </w:r>
    </w:p>
    <w:p w:rsidR="00B347DF" w:rsidRPr="00BF0173" w:rsidRDefault="00B347DF" w:rsidP="009F7E36">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（２）　</w:t>
      </w:r>
      <w:r w:rsidR="00511B5E" w:rsidRPr="00BF0173">
        <w:rPr>
          <w:rFonts w:ascii="ＭＳ 明朝" w:eastAsia="ＭＳ 明朝" w:hAnsi="ＭＳ 明朝" w:hint="eastAsia"/>
          <w:sz w:val="24"/>
          <w:szCs w:val="24"/>
        </w:rPr>
        <w:t>町長が認める</w:t>
      </w:r>
      <w:r w:rsidRPr="00BF0173">
        <w:rPr>
          <w:rFonts w:ascii="ＭＳ 明朝" w:eastAsia="ＭＳ 明朝" w:hAnsi="ＭＳ 明朝" w:hint="eastAsia"/>
          <w:sz w:val="24"/>
          <w:szCs w:val="24"/>
        </w:rPr>
        <w:t>事業者とし、次の①から④に該当する事業者を除いたもので、</w:t>
      </w:r>
      <w:r w:rsidR="00511B5E" w:rsidRPr="00BF0173">
        <w:rPr>
          <w:rFonts w:ascii="ＭＳ 明朝" w:eastAsia="ＭＳ 明朝" w:hAnsi="ＭＳ 明朝" w:hint="eastAsia"/>
          <w:sz w:val="24"/>
          <w:szCs w:val="24"/>
        </w:rPr>
        <w:t>取扱店</w:t>
      </w:r>
      <w:r w:rsidRPr="00BF0173">
        <w:rPr>
          <w:rFonts w:ascii="ＭＳ 明朝" w:eastAsia="ＭＳ 明朝" w:hAnsi="ＭＳ 明朝" w:hint="eastAsia"/>
          <w:sz w:val="24"/>
          <w:szCs w:val="24"/>
        </w:rPr>
        <w:t>に限り地域振興券を利用できるものとする。</w:t>
      </w:r>
    </w:p>
    <w:p w:rsidR="00B347DF" w:rsidRPr="00BF0173" w:rsidRDefault="00B347DF" w:rsidP="009F7E36">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9F7E36"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①　風俗営業等の規制及び業務の適正化等に関する法律第２条</w:t>
      </w:r>
      <w:r w:rsidR="009F7E36" w:rsidRPr="00BF0173">
        <w:rPr>
          <w:rFonts w:ascii="ＭＳ 明朝" w:eastAsia="ＭＳ 明朝" w:hAnsi="ＭＳ 明朝" w:hint="eastAsia"/>
          <w:sz w:val="24"/>
          <w:szCs w:val="24"/>
        </w:rPr>
        <w:t>に規定する</w:t>
      </w:r>
      <w:r w:rsidRPr="00BF0173">
        <w:rPr>
          <w:rFonts w:ascii="ＭＳ 明朝" w:eastAsia="ＭＳ 明朝" w:hAnsi="ＭＳ 明朝" w:hint="eastAsia"/>
          <w:sz w:val="24"/>
          <w:szCs w:val="24"/>
        </w:rPr>
        <w:t>営業を行っている事業者</w:t>
      </w:r>
    </w:p>
    <w:p w:rsidR="00B347DF" w:rsidRPr="00BF0173" w:rsidRDefault="00B347DF" w:rsidP="009F7E36">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9F7E36"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②　特定</w:t>
      </w:r>
      <w:r w:rsidR="009F7E36" w:rsidRPr="00BF0173">
        <w:rPr>
          <w:rFonts w:ascii="ＭＳ 明朝" w:eastAsia="ＭＳ 明朝" w:hAnsi="ＭＳ 明朝" w:hint="eastAsia"/>
          <w:sz w:val="24"/>
          <w:szCs w:val="24"/>
        </w:rPr>
        <w:t>の宗教・政治団体と関わるものや公序良俗に反する営業を行っている事業</w:t>
      </w:r>
      <w:r w:rsidRPr="00BF0173">
        <w:rPr>
          <w:rFonts w:ascii="ＭＳ 明朝" w:eastAsia="ＭＳ 明朝" w:hAnsi="ＭＳ 明朝" w:hint="eastAsia"/>
          <w:sz w:val="24"/>
          <w:szCs w:val="24"/>
        </w:rPr>
        <w:t>者</w:t>
      </w:r>
    </w:p>
    <w:p w:rsidR="00B347DF" w:rsidRPr="00BF0173" w:rsidRDefault="00B347DF" w:rsidP="009F7E36">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9F7E36"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③　上記</w:t>
      </w:r>
      <w:r w:rsidRPr="00BF0173">
        <w:rPr>
          <w:rFonts w:ascii="ＭＳ 明朝" w:eastAsia="ＭＳ 明朝" w:hAnsi="ＭＳ 明朝"/>
          <w:sz w:val="24"/>
          <w:szCs w:val="24"/>
        </w:rPr>
        <w:t>[４地域振興券の</w:t>
      </w:r>
      <w:r w:rsidRPr="00BF0173">
        <w:rPr>
          <w:rFonts w:ascii="ＭＳ 明朝" w:eastAsia="ＭＳ 明朝" w:hAnsi="ＭＳ 明朝" w:hint="eastAsia"/>
          <w:sz w:val="24"/>
          <w:szCs w:val="24"/>
        </w:rPr>
        <w:t>利用</w:t>
      </w:r>
      <w:r w:rsidRPr="00BF0173">
        <w:rPr>
          <w:rFonts w:ascii="ＭＳ 明朝" w:eastAsia="ＭＳ 明朝" w:hAnsi="ＭＳ 明朝"/>
          <w:sz w:val="24"/>
          <w:szCs w:val="24"/>
        </w:rPr>
        <w:t>対象にならないもの]に記載の取引、商品のみを扱う事業者</w:t>
      </w:r>
    </w:p>
    <w:p w:rsidR="00B347DF" w:rsidRPr="00BF0173" w:rsidRDefault="00B347DF" w:rsidP="009F7E36">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9F7E36"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④　役員等が暴力団（暴力団員による不当な行為の防止等に関する法律（平成３年法律第７７号）第２条第２号に規定する暴力団をいう。）、暴力団員（同条第６号に規定する暴力団員をいう。以下同じ。）又は暴力団員と社会的に非難されるべき関係を有している者に該当する事業者</w:t>
      </w:r>
    </w:p>
    <w:p w:rsidR="00B347DF" w:rsidRPr="00BF0173" w:rsidRDefault="00B347DF" w:rsidP="00B347DF">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６　</w:t>
      </w:r>
      <w:r w:rsidRPr="00BF0173">
        <w:rPr>
          <w:rFonts w:ascii="ＭＳ ゴシック" w:eastAsia="ＭＳ ゴシック" w:hAnsi="ＭＳ ゴシック"/>
          <w:sz w:val="24"/>
          <w:szCs w:val="24"/>
        </w:rPr>
        <w:t>取扱店の責務等</w:t>
      </w:r>
    </w:p>
    <w:p w:rsidR="008B5C75" w:rsidRPr="00BF0173" w:rsidRDefault="008B5C75" w:rsidP="00C077D5">
      <w:pPr>
        <w:ind w:left="960" w:rightChars="100" w:right="210" w:hangingChars="400" w:hanging="960"/>
        <w:rPr>
          <w:rFonts w:ascii="ＭＳ 明朝" w:eastAsia="ＭＳ 明朝" w:hAnsi="ＭＳ 明朝"/>
          <w:sz w:val="24"/>
          <w:szCs w:val="24"/>
        </w:rPr>
      </w:pPr>
      <w:r w:rsidRPr="00BF0173">
        <w:rPr>
          <w:rFonts w:ascii="ＭＳ ゴシック" w:eastAsia="ＭＳ ゴシック" w:hAnsi="ＭＳ ゴシック" w:hint="eastAsia"/>
          <w:sz w:val="24"/>
          <w:szCs w:val="24"/>
        </w:rPr>
        <w:t xml:space="preserve">　</w:t>
      </w:r>
      <w:r w:rsidRPr="00BF0173">
        <w:rPr>
          <w:rFonts w:ascii="ＭＳ 明朝" w:eastAsia="ＭＳ 明朝" w:hAnsi="ＭＳ 明朝" w:hint="eastAsia"/>
          <w:sz w:val="24"/>
          <w:szCs w:val="24"/>
        </w:rPr>
        <w:t>（１）　利用者が持ち込んだ地域振興券は、受け取る前に問題がないか確認すること。偽造防止がないもの、色合いが違うものなど偽造された地域振興券と判別できる場合は、その受取を拒否するとともに、その事実を速やかにみやこ</w:t>
      </w:r>
      <w:r w:rsidRPr="00BF0173">
        <w:rPr>
          <w:rFonts w:ascii="ＭＳ 明朝" w:eastAsia="ＭＳ 明朝" w:hAnsi="ＭＳ 明朝" w:hint="eastAsia"/>
          <w:sz w:val="24"/>
          <w:szCs w:val="24"/>
        </w:rPr>
        <w:lastRenderedPageBreak/>
        <w:t>町産業振興課商工観光係に報告すること。</w:t>
      </w:r>
    </w:p>
    <w:p w:rsidR="00B347DF" w:rsidRPr="00BF0173" w:rsidRDefault="00B347DF" w:rsidP="00990A5A">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（２）　地域振興券を受け取った</w:t>
      </w:r>
      <w:r w:rsidR="0080341B" w:rsidRPr="00BF0173">
        <w:rPr>
          <w:rFonts w:ascii="ＭＳ 明朝" w:eastAsia="ＭＳ 明朝" w:hAnsi="ＭＳ 明朝" w:hint="eastAsia"/>
          <w:sz w:val="24"/>
          <w:szCs w:val="24"/>
        </w:rPr>
        <w:t>時</w:t>
      </w:r>
      <w:r w:rsidR="0052442D" w:rsidRPr="00BF0173">
        <w:rPr>
          <w:rFonts w:ascii="ＭＳ 明朝" w:eastAsia="ＭＳ 明朝" w:hAnsi="ＭＳ 明朝" w:hint="eastAsia"/>
          <w:sz w:val="24"/>
          <w:szCs w:val="24"/>
        </w:rPr>
        <w:t>は、他店での再利用を防止するため、裏面の所定欄に取扱店</w:t>
      </w:r>
      <w:r w:rsidRPr="00BF0173">
        <w:rPr>
          <w:rFonts w:ascii="ＭＳ 明朝" w:eastAsia="ＭＳ 明朝" w:hAnsi="ＭＳ 明朝" w:hint="eastAsia"/>
          <w:sz w:val="24"/>
          <w:szCs w:val="24"/>
        </w:rPr>
        <w:t>名を</w:t>
      </w:r>
      <w:r w:rsidR="0052442D" w:rsidRPr="00BF0173">
        <w:rPr>
          <w:rFonts w:ascii="ＭＳ 明朝" w:eastAsia="ＭＳ 明朝" w:hAnsi="ＭＳ 明朝" w:hint="eastAsia"/>
          <w:sz w:val="24"/>
          <w:szCs w:val="24"/>
        </w:rPr>
        <w:t>記入</w:t>
      </w:r>
      <w:r w:rsidRPr="00BF0173">
        <w:rPr>
          <w:rFonts w:ascii="ＭＳ 明朝" w:eastAsia="ＭＳ 明朝" w:hAnsi="ＭＳ 明朝" w:hint="eastAsia"/>
          <w:sz w:val="24"/>
          <w:szCs w:val="24"/>
        </w:rPr>
        <w:t>し、</w:t>
      </w:r>
      <w:r w:rsidR="0052442D" w:rsidRPr="00BF0173">
        <w:rPr>
          <w:rFonts w:ascii="ＭＳ 明朝" w:eastAsia="ＭＳ 明朝" w:hAnsi="ＭＳ 明朝" w:hint="eastAsia"/>
          <w:sz w:val="24"/>
          <w:szCs w:val="24"/>
        </w:rPr>
        <w:t>既に取扱店</w:t>
      </w:r>
      <w:r w:rsidRPr="00BF0173">
        <w:rPr>
          <w:rFonts w:ascii="ＭＳ 明朝" w:eastAsia="ＭＳ 明朝" w:hAnsi="ＭＳ 明朝" w:hint="eastAsia"/>
          <w:sz w:val="24"/>
          <w:szCs w:val="24"/>
        </w:rPr>
        <w:t>名の</w:t>
      </w:r>
      <w:r w:rsidR="0052442D" w:rsidRPr="00BF0173">
        <w:rPr>
          <w:rFonts w:ascii="ＭＳ 明朝" w:eastAsia="ＭＳ 明朝" w:hAnsi="ＭＳ 明朝" w:hint="eastAsia"/>
          <w:sz w:val="24"/>
          <w:szCs w:val="24"/>
        </w:rPr>
        <w:t>記入がある場合は</w:t>
      </w:r>
      <w:r w:rsidRPr="00BF0173">
        <w:rPr>
          <w:rFonts w:ascii="ＭＳ 明朝" w:eastAsia="ＭＳ 明朝" w:hAnsi="ＭＳ 明朝" w:hint="eastAsia"/>
          <w:sz w:val="24"/>
          <w:szCs w:val="24"/>
        </w:rPr>
        <w:t>受</w:t>
      </w:r>
      <w:r w:rsidR="0052442D" w:rsidRPr="00BF0173">
        <w:rPr>
          <w:rFonts w:ascii="ＭＳ 明朝" w:eastAsia="ＭＳ 明朝" w:hAnsi="ＭＳ 明朝" w:hint="eastAsia"/>
          <w:sz w:val="24"/>
          <w:szCs w:val="24"/>
        </w:rPr>
        <w:t>け</w:t>
      </w:r>
      <w:r w:rsidRPr="00BF0173">
        <w:rPr>
          <w:rFonts w:ascii="ＭＳ 明朝" w:eastAsia="ＭＳ 明朝" w:hAnsi="ＭＳ 明朝" w:hint="eastAsia"/>
          <w:sz w:val="24"/>
          <w:szCs w:val="24"/>
        </w:rPr>
        <w:t>取</w:t>
      </w:r>
      <w:r w:rsidR="0052442D" w:rsidRPr="00BF0173">
        <w:rPr>
          <w:rFonts w:ascii="ＭＳ 明朝" w:eastAsia="ＭＳ 明朝" w:hAnsi="ＭＳ 明朝" w:hint="eastAsia"/>
          <w:sz w:val="24"/>
          <w:szCs w:val="24"/>
        </w:rPr>
        <w:t>り</w:t>
      </w:r>
      <w:r w:rsidRPr="00BF0173">
        <w:rPr>
          <w:rFonts w:ascii="ＭＳ 明朝" w:eastAsia="ＭＳ 明朝" w:hAnsi="ＭＳ 明朝" w:hint="eastAsia"/>
          <w:sz w:val="24"/>
          <w:szCs w:val="24"/>
        </w:rPr>
        <w:t>を拒否すること。</w:t>
      </w:r>
    </w:p>
    <w:p w:rsidR="00B347DF" w:rsidRPr="00BF0173" w:rsidRDefault="00B347DF" w:rsidP="00990A5A">
      <w:pPr>
        <w:ind w:left="960" w:rightChars="100" w:right="21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（３）　地域振興券の交換及び売買を行わないこと。</w:t>
      </w:r>
      <w:r w:rsidR="0052442D" w:rsidRPr="00BF0173">
        <w:rPr>
          <w:rFonts w:ascii="ＭＳ 明朝" w:eastAsia="ＭＳ 明朝" w:hAnsi="ＭＳ 明朝" w:hint="eastAsia"/>
          <w:sz w:val="24"/>
          <w:szCs w:val="24"/>
        </w:rPr>
        <w:t>利用期間中における商品の売買、サービスの提供等の取引に使用された地域振興券のみ換金すること</w:t>
      </w:r>
      <w:r w:rsidR="00B4002A" w:rsidRPr="00BF0173">
        <w:rPr>
          <w:rFonts w:ascii="ＭＳ 明朝" w:eastAsia="ＭＳ 明朝" w:hAnsi="ＭＳ 明朝" w:hint="eastAsia"/>
          <w:sz w:val="24"/>
          <w:szCs w:val="24"/>
        </w:rPr>
        <w:t>。</w:t>
      </w:r>
    </w:p>
    <w:p w:rsidR="00B347DF" w:rsidRPr="00BF0173" w:rsidRDefault="0052442D" w:rsidP="00B347DF">
      <w:pPr>
        <w:ind w:left="480" w:hangingChars="200" w:hanging="480"/>
        <w:rPr>
          <w:rFonts w:ascii="ＭＳ 明朝" w:eastAsia="ＭＳ 明朝" w:hAnsi="ＭＳ 明朝"/>
          <w:sz w:val="24"/>
          <w:szCs w:val="24"/>
        </w:rPr>
      </w:pPr>
      <w:r w:rsidRPr="00BF0173">
        <w:rPr>
          <w:rFonts w:ascii="ＭＳ 明朝" w:eastAsia="ＭＳ 明朝" w:hAnsi="ＭＳ 明朝" w:hint="eastAsia"/>
          <w:sz w:val="24"/>
          <w:szCs w:val="24"/>
        </w:rPr>
        <w:t xml:space="preserve">　（４）　取扱店</w:t>
      </w:r>
      <w:r w:rsidR="00B347DF" w:rsidRPr="00BF0173">
        <w:rPr>
          <w:rFonts w:ascii="ＭＳ 明朝" w:eastAsia="ＭＳ 明朝" w:hAnsi="ＭＳ 明朝" w:hint="eastAsia"/>
          <w:sz w:val="24"/>
          <w:szCs w:val="24"/>
        </w:rPr>
        <w:t>自らの事業上の</w:t>
      </w:r>
      <w:r w:rsidRPr="00BF0173">
        <w:rPr>
          <w:rFonts w:ascii="ＭＳ 明朝" w:eastAsia="ＭＳ 明朝" w:hAnsi="ＭＳ 明朝" w:hint="eastAsia"/>
          <w:sz w:val="24"/>
          <w:szCs w:val="24"/>
        </w:rPr>
        <w:t>取引</w:t>
      </w:r>
      <w:r w:rsidR="00B347DF" w:rsidRPr="00BF0173">
        <w:rPr>
          <w:rFonts w:ascii="ＭＳ 明朝" w:eastAsia="ＭＳ 明朝" w:hAnsi="ＭＳ 明朝" w:hint="eastAsia"/>
          <w:sz w:val="24"/>
          <w:szCs w:val="24"/>
        </w:rPr>
        <w:t>（商品の仕入れ等）</w:t>
      </w:r>
      <w:r w:rsidRPr="00BF0173">
        <w:rPr>
          <w:rFonts w:ascii="ＭＳ 明朝" w:eastAsia="ＭＳ 明朝" w:hAnsi="ＭＳ 明朝" w:hint="eastAsia"/>
          <w:sz w:val="24"/>
          <w:szCs w:val="24"/>
        </w:rPr>
        <w:t>に使用</w:t>
      </w:r>
      <w:r w:rsidR="00B347DF" w:rsidRPr="00BF0173">
        <w:rPr>
          <w:rFonts w:ascii="ＭＳ 明朝" w:eastAsia="ＭＳ 明朝" w:hAnsi="ＭＳ 明朝" w:hint="eastAsia"/>
          <w:sz w:val="24"/>
          <w:szCs w:val="24"/>
        </w:rPr>
        <w:t>しないこと。</w:t>
      </w:r>
    </w:p>
    <w:p w:rsidR="00B347DF" w:rsidRPr="00BF0173" w:rsidRDefault="00B347DF" w:rsidP="00955AC2">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（５）　利用者から受け取った地域振興券の紛失</w:t>
      </w:r>
      <w:r w:rsidR="0052442D" w:rsidRPr="00BF0173">
        <w:rPr>
          <w:rFonts w:ascii="ＭＳ 明朝" w:eastAsia="ＭＳ 明朝" w:hAnsi="ＭＳ 明朝" w:hint="eastAsia"/>
          <w:sz w:val="24"/>
          <w:szCs w:val="24"/>
        </w:rPr>
        <w:t>や盗難、換金期限切れ等による損失は取扱店の責務とする</w:t>
      </w:r>
      <w:r w:rsidRPr="00BF0173">
        <w:rPr>
          <w:rFonts w:ascii="ＭＳ 明朝" w:eastAsia="ＭＳ 明朝" w:hAnsi="ＭＳ 明朝" w:hint="eastAsia"/>
          <w:sz w:val="24"/>
          <w:szCs w:val="24"/>
        </w:rPr>
        <w:t>。</w:t>
      </w:r>
    </w:p>
    <w:p w:rsidR="00B347DF" w:rsidRPr="00BF0173" w:rsidRDefault="00B347DF" w:rsidP="00955AC2">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（６）　福岡県暴力団排除条例（平成２１年福岡県条例第５９号）及びみやこ町暴力団排除条例（平成２２年みやこ町条例第１号）</w:t>
      </w:r>
      <w:r w:rsidR="00306F87" w:rsidRPr="00BF0173">
        <w:rPr>
          <w:rFonts w:ascii="ＭＳ 明朝" w:eastAsia="ＭＳ 明朝" w:hAnsi="ＭＳ 明朝" w:hint="eastAsia"/>
          <w:sz w:val="24"/>
          <w:szCs w:val="24"/>
        </w:rPr>
        <w:t>を遵守する</w:t>
      </w:r>
      <w:r w:rsidRPr="00BF0173">
        <w:rPr>
          <w:rFonts w:ascii="ＭＳ 明朝" w:eastAsia="ＭＳ 明朝" w:hAnsi="ＭＳ 明朝" w:hint="eastAsia"/>
          <w:sz w:val="24"/>
          <w:szCs w:val="24"/>
        </w:rPr>
        <w:t>こと。</w:t>
      </w:r>
    </w:p>
    <w:p w:rsidR="00B347DF" w:rsidRPr="00BF0173" w:rsidRDefault="00B347DF" w:rsidP="00B347DF">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７　申込</w:t>
      </w:r>
      <w:r w:rsidRPr="00BF0173">
        <w:rPr>
          <w:rFonts w:ascii="ＭＳ ゴシック" w:eastAsia="ＭＳ ゴシック" w:hAnsi="ＭＳ ゴシック"/>
          <w:sz w:val="24"/>
          <w:szCs w:val="24"/>
        </w:rPr>
        <w:t>手続き</w:t>
      </w:r>
    </w:p>
    <w:p w:rsidR="00B347DF" w:rsidRPr="00BF0173" w:rsidRDefault="00B347DF" w:rsidP="00955AC2">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（１）　申込方法　この「募集要領」に同意のうえ「</w:t>
      </w:r>
      <w:r w:rsidR="00A864CB" w:rsidRPr="00BF0173">
        <w:rPr>
          <w:rFonts w:ascii="ＭＳ 明朝" w:eastAsia="ＭＳ 明朝" w:hAnsi="ＭＳ 明朝" w:hint="eastAsia"/>
          <w:sz w:val="24"/>
          <w:szCs w:val="24"/>
        </w:rPr>
        <w:t>みやこ町地域振興券取扱</w:t>
      </w:r>
      <w:r w:rsidR="00576705" w:rsidRPr="00BF0173">
        <w:rPr>
          <w:rFonts w:ascii="ＭＳ 明朝" w:eastAsia="ＭＳ 明朝" w:hAnsi="ＭＳ 明朝" w:hint="eastAsia"/>
          <w:sz w:val="24"/>
          <w:szCs w:val="24"/>
        </w:rPr>
        <w:t>店申込書兼誓約書</w:t>
      </w:r>
      <w:r w:rsidRPr="00BF0173">
        <w:rPr>
          <w:rFonts w:ascii="ＭＳ 明朝" w:eastAsia="ＭＳ 明朝" w:hAnsi="ＭＳ 明朝" w:hint="eastAsia"/>
          <w:sz w:val="24"/>
          <w:szCs w:val="24"/>
        </w:rPr>
        <w:t>」に必要事項を記入し提出すること。</w:t>
      </w:r>
    </w:p>
    <w:p w:rsidR="00B347DF" w:rsidRPr="00BF0173" w:rsidRDefault="00B347DF"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（２）　申込書の提出先　</w:t>
      </w:r>
      <w:r w:rsidR="00BF2EBD" w:rsidRPr="00BF0173">
        <w:rPr>
          <w:rFonts w:ascii="ＭＳ 明朝" w:eastAsia="ＭＳ 明朝" w:hAnsi="ＭＳ 明朝" w:hint="eastAsia"/>
          <w:sz w:val="24"/>
          <w:szCs w:val="24"/>
        </w:rPr>
        <w:t>みやこ町役場産業振興課商工観光係</w:t>
      </w:r>
      <w:r w:rsidR="00BF2EBD" w:rsidRPr="00BF0173">
        <w:rPr>
          <w:rFonts w:ascii="ＭＳ 明朝" w:eastAsia="ＭＳ 明朝" w:hAnsi="ＭＳ 明朝" w:hint="eastAsia"/>
          <w:sz w:val="24"/>
        </w:rPr>
        <w:t>、犀川支所、豊津支所</w:t>
      </w:r>
    </w:p>
    <w:p w:rsidR="00B347DF" w:rsidRPr="00BF0173" w:rsidRDefault="00B347DF" w:rsidP="00955AC2">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462DDA" w:rsidRPr="00BF0173">
        <w:rPr>
          <w:rFonts w:ascii="ＭＳ 明朝" w:eastAsia="ＭＳ 明朝" w:hAnsi="ＭＳ 明朝" w:hint="eastAsia"/>
          <w:sz w:val="24"/>
          <w:szCs w:val="24"/>
        </w:rPr>
        <w:t xml:space="preserve">　</w:t>
      </w:r>
      <w:r w:rsidR="00955AC2" w:rsidRPr="00BF0173">
        <w:rPr>
          <w:rFonts w:ascii="ＭＳ 明朝" w:eastAsia="ＭＳ 明朝" w:hAnsi="ＭＳ 明朝" w:hint="eastAsia"/>
          <w:sz w:val="24"/>
          <w:szCs w:val="24"/>
        </w:rPr>
        <w:t xml:space="preserve">　</w:t>
      </w:r>
      <w:r w:rsidR="00BF2EBD" w:rsidRPr="00BF0173">
        <w:rPr>
          <w:rFonts w:ascii="ＭＳ 明朝" w:eastAsia="ＭＳ 明朝" w:hAnsi="ＭＳ 明朝" w:hint="eastAsia"/>
          <w:sz w:val="24"/>
          <w:szCs w:val="24"/>
        </w:rPr>
        <w:t>郵送の場合</w:t>
      </w:r>
      <w:r w:rsidRPr="00BF0173">
        <w:rPr>
          <w:rFonts w:ascii="ＭＳ 明朝" w:eastAsia="ＭＳ 明朝" w:hAnsi="ＭＳ 明朝" w:hint="eastAsia"/>
          <w:sz w:val="24"/>
          <w:szCs w:val="24"/>
        </w:rPr>
        <w:t>〒824</w:t>
      </w:r>
      <w:r w:rsidRPr="00BF0173">
        <w:rPr>
          <w:rFonts w:ascii="ＭＳ 明朝" w:eastAsia="ＭＳ 明朝" w:hAnsi="ＭＳ 明朝"/>
          <w:sz w:val="24"/>
          <w:szCs w:val="24"/>
        </w:rPr>
        <w:t>-</w:t>
      </w:r>
      <w:r w:rsidRPr="00BF0173">
        <w:rPr>
          <w:rFonts w:ascii="ＭＳ 明朝" w:eastAsia="ＭＳ 明朝" w:hAnsi="ＭＳ 明朝" w:hint="eastAsia"/>
          <w:sz w:val="24"/>
          <w:szCs w:val="24"/>
        </w:rPr>
        <w:t xml:space="preserve">0892　</w:t>
      </w:r>
      <w:r w:rsidRPr="00BF0173">
        <w:rPr>
          <w:rFonts w:ascii="ＭＳ 明朝" w:eastAsia="ＭＳ 明朝" w:hAnsi="ＭＳ 明朝"/>
          <w:sz w:val="24"/>
          <w:szCs w:val="24"/>
        </w:rPr>
        <w:t>みやこ町</w:t>
      </w:r>
      <w:r w:rsidRPr="00BF0173">
        <w:rPr>
          <w:rFonts w:ascii="ＭＳ 明朝" w:eastAsia="ＭＳ 明朝" w:hAnsi="ＭＳ 明朝" w:hint="eastAsia"/>
          <w:sz w:val="24"/>
          <w:szCs w:val="24"/>
        </w:rPr>
        <w:t>勝山上田960番地</w:t>
      </w:r>
      <w:r w:rsidR="00BF2EBD" w:rsidRPr="00BF0173">
        <w:rPr>
          <w:rFonts w:ascii="ＭＳ 明朝" w:eastAsia="ＭＳ 明朝" w:hAnsi="ＭＳ 明朝" w:hint="eastAsia"/>
          <w:sz w:val="24"/>
          <w:szCs w:val="24"/>
        </w:rPr>
        <w:t xml:space="preserve">　みやこ町役場産業振興課商工</w:t>
      </w:r>
      <w:r w:rsidR="00D27E8D" w:rsidRPr="00BF0173">
        <w:rPr>
          <w:rFonts w:ascii="ＭＳ 明朝" w:eastAsia="ＭＳ 明朝" w:hAnsi="ＭＳ 明朝" w:hint="eastAsia"/>
          <w:sz w:val="24"/>
          <w:szCs w:val="24"/>
        </w:rPr>
        <w:t xml:space="preserve">観光係　</w:t>
      </w:r>
      <w:r w:rsidR="00686AFA" w:rsidRPr="00BF0173">
        <w:rPr>
          <w:rFonts w:ascii="ＭＳ 明朝" w:eastAsia="ＭＳ 明朝" w:hAnsi="ＭＳ 明朝" w:hint="eastAsia"/>
          <w:sz w:val="24"/>
          <w:szCs w:val="24"/>
        </w:rPr>
        <w:t>地域振興券担当　あて</w:t>
      </w:r>
    </w:p>
    <w:p w:rsidR="00B347DF" w:rsidRPr="00BF0173" w:rsidRDefault="00955AC2" w:rsidP="00955AC2">
      <w:pPr>
        <w:ind w:firstLineChars="100" w:firstLine="240"/>
        <w:rPr>
          <w:rFonts w:ascii="ＭＳ 明朝" w:eastAsia="ＭＳ 明朝" w:hAnsi="ＭＳ 明朝"/>
          <w:sz w:val="24"/>
          <w:szCs w:val="24"/>
        </w:rPr>
      </w:pPr>
      <w:r w:rsidRPr="00BF0173">
        <w:rPr>
          <w:rFonts w:ascii="ＭＳ 明朝" w:eastAsia="ＭＳ 明朝" w:hAnsi="ＭＳ 明朝" w:hint="eastAsia"/>
          <w:sz w:val="24"/>
          <w:szCs w:val="24"/>
        </w:rPr>
        <w:t xml:space="preserve">（３）　</w:t>
      </w:r>
      <w:r w:rsidR="00B347DF" w:rsidRPr="00BF0173">
        <w:rPr>
          <w:rFonts w:ascii="ＭＳ 明朝" w:eastAsia="ＭＳ 明朝" w:hAnsi="ＭＳ 明朝" w:hint="eastAsia"/>
          <w:sz w:val="24"/>
          <w:szCs w:val="24"/>
        </w:rPr>
        <w:t xml:space="preserve">申込期間　</w:t>
      </w:r>
      <w:r w:rsidR="003D4D86" w:rsidRPr="00BF0173">
        <w:rPr>
          <w:rFonts w:ascii="ＭＳ 明朝" w:eastAsia="ＭＳ 明朝" w:hAnsi="ＭＳ 明朝" w:hint="eastAsia"/>
          <w:sz w:val="24"/>
          <w:szCs w:val="24"/>
        </w:rPr>
        <w:t xml:space="preserve">第一次　</w:t>
      </w:r>
      <w:r w:rsidR="007E5B4D" w:rsidRPr="00BF0173">
        <w:rPr>
          <w:rFonts w:ascii="ＭＳ 明朝" w:eastAsia="ＭＳ 明朝" w:hAnsi="ＭＳ 明朝" w:hint="eastAsia"/>
          <w:sz w:val="24"/>
          <w:szCs w:val="24"/>
        </w:rPr>
        <w:t>令和８年２</w:t>
      </w:r>
      <w:r w:rsidR="00A864CB" w:rsidRPr="00BF0173">
        <w:rPr>
          <w:rFonts w:ascii="ＭＳ 明朝" w:eastAsia="ＭＳ 明朝" w:hAnsi="ＭＳ 明朝" w:hint="eastAsia"/>
          <w:sz w:val="24"/>
          <w:szCs w:val="24"/>
        </w:rPr>
        <w:t>月２</w:t>
      </w:r>
      <w:r w:rsidR="007E5B4D" w:rsidRPr="00BF0173">
        <w:rPr>
          <w:rFonts w:ascii="ＭＳ 明朝" w:eastAsia="ＭＳ 明朝" w:hAnsi="ＭＳ 明朝" w:hint="eastAsia"/>
          <w:sz w:val="24"/>
          <w:szCs w:val="24"/>
        </w:rPr>
        <w:t>日</w:t>
      </w:r>
      <w:r w:rsidR="00586A00" w:rsidRPr="00BF0173">
        <w:rPr>
          <w:rFonts w:ascii="ＭＳ 明朝" w:eastAsia="ＭＳ 明朝" w:hAnsi="ＭＳ 明朝" w:hint="eastAsia"/>
          <w:sz w:val="24"/>
          <w:szCs w:val="24"/>
        </w:rPr>
        <w:t>（月）</w:t>
      </w:r>
      <w:r w:rsidR="007E5B4D" w:rsidRPr="00BF0173">
        <w:rPr>
          <w:rFonts w:ascii="ＭＳ 明朝" w:eastAsia="ＭＳ 明朝" w:hAnsi="ＭＳ 明朝" w:hint="eastAsia"/>
          <w:sz w:val="24"/>
          <w:szCs w:val="24"/>
        </w:rPr>
        <w:t>から令和８年２月１３日</w:t>
      </w:r>
      <w:r w:rsidR="00586A00" w:rsidRPr="00BF0173">
        <w:rPr>
          <w:rFonts w:ascii="ＭＳ 明朝" w:eastAsia="ＭＳ 明朝" w:hAnsi="ＭＳ 明朝" w:hint="eastAsia"/>
          <w:sz w:val="24"/>
          <w:szCs w:val="24"/>
        </w:rPr>
        <w:t>（金）</w:t>
      </w:r>
    </w:p>
    <w:p w:rsidR="00B4002A" w:rsidRPr="00BF0173" w:rsidRDefault="00B30E53" w:rsidP="00B4002A">
      <w:pPr>
        <w:ind w:firstLineChars="1100" w:firstLine="2640"/>
        <w:rPr>
          <w:rFonts w:ascii="ＭＳ 明朝" w:eastAsia="ＭＳ 明朝" w:hAnsi="ＭＳ 明朝"/>
          <w:sz w:val="24"/>
          <w:szCs w:val="24"/>
        </w:rPr>
      </w:pPr>
      <w:r w:rsidRPr="00BF0173">
        <w:rPr>
          <w:rFonts w:ascii="ＭＳ 明朝" w:eastAsia="ＭＳ 明朝" w:hAnsi="ＭＳ 明朝" w:hint="eastAsia"/>
          <w:sz w:val="24"/>
          <w:szCs w:val="24"/>
        </w:rPr>
        <w:t>全世帯に郵送</w:t>
      </w:r>
      <w:r w:rsidR="00B4002A" w:rsidRPr="00BF0173">
        <w:rPr>
          <w:rFonts w:ascii="ＭＳ 明朝" w:eastAsia="ＭＳ 明朝" w:hAnsi="ＭＳ 明朝" w:hint="eastAsia"/>
          <w:sz w:val="24"/>
          <w:szCs w:val="24"/>
        </w:rPr>
        <w:t>時、</w:t>
      </w:r>
      <w:r w:rsidR="009509CE" w:rsidRPr="00BF0173">
        <w:rPr>
          <w:rFonts w:ascii="ＭＳ 明朝" w:eastAsia="ＭＳ 明朝" w:hAnsi="ＭＳ 明朝" w:hint="eastAsia"/>
          <w:sz w:val="24"/>
          <w:szCs w:val="24"/>
        </w:rPr>
        <w:t>取扱店一覧</w:t>
      </w:r>
      <w:r w:rsidR="00D1652F" w:rsidRPr="00BF0173">
        <w:rPr>
          <w:rFonts w:ascii="ＭＳ 明朝" w:eastAsia="ＭＳ 明朝" w:hAnsi="ＭＳ 明朝" w:hint="eastAsia"/>
          <w:sz w:val="24"/>
          <w:szCs w:val="24"/>
        </w:rPr>
        <w:t>リーフレット</w:t>
      </w:r>
      <w:r w:rsidRPr="00BF0173">
        <w:rPr>
          <w:rFonts w:ascii="ＭＳ 明朝" w:eastAsia="ＭＳ 明朝" w:hAnsi="ＭＳ 明朝" w:hint="eastAsia"/>
          <w:sz w:val="24"/>
          <w:szCs w:val="24"/>
        </w:rPr>
        <w:t>を</w:t>
      </w:r>
      <w:r w:rsidR="00B4002A" w:rsidRPr="00BF0173">
        <w:rPr>
          <w:rFonts w:ascii="ＭＳ 明朝" w:eastAsia="ＭＳ 明朝" w:hAnsi="ＭＳ 明朝" w:hint="eastAsia"/>
          <w:sz w:val="24"/>
          <w:szCs w:val="24"/>
        </w:rPr>
        <w:t>同封</w:t>
      </w:r>
    </w:p>
    <w:p w:rsidR="00B30E53" w:rsidRPr="00BF0173" w:rsidRDefault="00B30E53" w:rsidP="00B4002A">
      <w:pPr>
        <w:ind w:firstLineChars="1100" w:firstLine="2640"/>
        <w:rPr>
          <w:rFonts w:ascii="ＭＳ 明朝" w:eastAsia="ＭＳ 明朝" w:hAnsi="ＭＳ 明朝"/>
          <w:sz w:val="24"/>
          <w:szCs w:val="24"/>
        </w:rPr>
      </w:pPr>
      <w:r w:rsidRPr="00BF0173">
        <w:rPr>
          <w:rFonts w:ascii="ＭＳ 明朝" w:eastAsia="ＭＳ 明朝" w:hAnsi="ＭＳ 明朝" w:hint="eastAsia"/>
          <w:sz w:val="24"/>
          <w:szCs w:val="24"/>
        </w:rPr>
        <w:t>町ホームページ</w:t>
      </w:r>
      <w:r w:rsidR="00B4002A" w:rsidRPr="00BF0173">
        <w:rPr>
          <w:rFonts w:ascii="ＭＳ 明朝" w:eastAsia="ＭＳ 明朝" w:hAnsi="ＭＳ 明朝" w:hint="eastAsia"/>
          <w:sz w:val="24"/>
          <w:szCs w:val="24"/>
        </w:rPr>
        <w:t>に</w:t>
      </w:r>
      <w:r w:rsidRPr="00BF0173">
        <w:rPr>
          <w:rFonts w:ascii="ＭＳ 明朝" w:eastAsia="ＭＳ 明朝" w:hAnsi="ＭＳ 明朝" w:hint="eastAsia"/>
          <w:sz w:val="24"/>
          <w:szCs w:val="24"/>
        </w:rPr>
        <w:t>掲載</w:t>
      </w:r>
    </w:p>
    <w:p w:rsidR="003D4D86" w:rsidRPr="00BF0173" w:rsidRDefault="003D4D86"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第二次　令和８年２月１８日</w:t>
      </w:r>
      <w:r w:rsidR="00586A00" w:rsidRPr="00BF0173">
        <w:rPr>
          <w:rFonts w:ascii="ＭＳ 明朝" w:eastAsia="ＭＳ 明朝" w:hAnsi="ＭＳ 明朝" w:hint="eastAsia"/>
          <w:sz w:val="24"/>
          <w:szCs w:val="24"/>
        </w:rPr>
        <w:t>（水）</w:t>
      </w:r>
      <w:r w:rsidRPr="00BF0173">
        <w:rPr>
          <w:rFonts w:ascii="ＭＳ 明朝" w:eastAsia="ＭＳ 明朝" w:hAnsi="ＭＳ 明朝" w:hint="eastAsia"/>
          <w:sz w:val="24"/>
          <w:szCs w:val="24"/>
        </w:rPr>
        <w:t>から令和８年７月１０日</w:t>
      </w:r>
      <w:r w:rsidR="00586A00" w:rsidRPr="00BF0173">
        <w:rPr>
          <w:rFonts w:ascii="ＭＳ 明朝" w:eastAsia="ＭＳ 明朝" w:hAnsi="ＭＳ 明朝" w:hint="eastAsia"/>
          <w:sz w:val="24"/>
          <w:szCs w:val="24"/>
        </w:rPr>
        <w:t>（金）</w:t>
      </w:r>
    </w:p>
    <w:p w:rsidR="00B30E53" w:rsidRPr="00BF0173" w:rsidRDefault="00D1652F" w:rsidP="00B4002A">
      <w:pPr>
        <w:ind w:firstLineChars="1100" w:firstLine="2640"/>
        <w:rPr>
          <w:rFonts w:ascii="ＭＳ 明朝" w:eastAsia="ＭＳ 明朝" w:hAnsi="ＭＳ 明朝"/>
          <w:sz w:val="24"/>
          <w:szCs w:val="24"/>
        </w:rPr>
      </w:pPr>
      <w:r w:rsidRPr="00BF0173">
        <w:rPr>
          <w:rFonts w:ascii="ＭＳ 明朝" w:eastAsia="ＭＳ 明朝" w:hAnsi="ＭＳ 明朝" w:hint="eastAsia"/>
          <w:sz w:val="24"/>
          <w:szCs w:val="24"/>
        </w:rPr>
        <w:t>随時更新する</w:t>
      </w:r>
      <w:r w:rsidR="00B30E53" w:rsidRPr="00BF0173">
        <w:rPr>
          <w:rFonts w:ascii="ＭＳ 明朝" w:eastAsia="ＭＳ 明朝" w:hAnsi="ＭＳ 明朝" w:hint="eastAsia"/>
          <w:sz w:val="24"/>
          <w:szCs w:val="24"/>
        </w:rPr>
        <w:t>町ホームページ</w:t>
      </w:r>
      <w:r w:rsidRPr="00BF0173">
        <w:rPr>
          <w:rFonts w:ascii="ＭＳ 明朝" w:eastAsia="ＭＳ 明朝" w:hAnsi="ＭＳ 明朝" w:hint="eastAsia"/>
          <w:sz w:val="24"/>
          <w:szCs w:val="24"/>
        </w:rPr>
        <w:t>での</w:t>
      </w:r>
      <w:r w:rsidR="00B30E53" w:rsidRPr="00BF0173">
        <w:rPr>
          <w:rFonts w:ascii="ＭＳ 明朝" w:eastAsia="ＭＳ 明朝" w:hAnsi="ＭＳ 明朝" w:hint="eastAsia"/>
          <w:sz w:val="24"/>
          <w:szCs w:val="24"/>
        </w:rPr>
        <w:t>掲載のみ</w:t>
      </w:r>
    </w:p>
    <w:p w:rsidR="00586A00" w:rsidRPr="00BF0173" w:rsidRDefault="00586A00"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462DDA" w:rsidRPr="00BF0173">
        <w:rPr>
          <w:rFonts w:ascii="ＭＳ 明朝" w:eastAsia="ＭＳ 明朝" w:hAnsi="ＭＳ 明朝" w:hint="eastAsia"/>
          <w:sz w:val="24"/>
          <w:szCs w:val="24"/>
        </w:rPr>
        <w:t xml:space="preserve">　</w:t>
      </w:r>
      <w:r w:rsidR="00955AC2" w:rsidRPr="00BF0173">
        <w:rPr>
          <w:rFonts w:ascii="ＭＳ 明朝" w:eastAsia="ＭＳ 明朝" w:hAnsi="ＭＳ 明朝" w:hint="eastAsia"/>
          <w:sz w:val="24"/>
          <w:szCs w:val="24"/>
        </w:rPr>
        <w:t xml:space="preserve">　</w:t>
      </w:r>
      <w:r w:rsidR="00D1652F" w:rsidRPr="00BF0173">
        <w:rPr>
          <w:rFonts w:ascii="ＭＳ 明朝" w:eastAsia="ＭＳ 明朝" w:hAnsi="ＭＳ 明朝" w:hint="eastAsia"/>
          <w:sz w:val="24"/>
          <w:szCs w:val="24"/>
        </w:rPr>
        <w:t xml:space="preserve">　</w:t>
      </w:r>
      <w:r w:rsidR="00DE1FF5" w:rsidRPr="00BF0173">
        <w:rPr>
          <w:rFonts w:ascii="ＭＳ 明朝" w:eastAsia="ＭＳ 明朝" w:hAnsi="ＭＳ 明朝" w:hint="eastAsia"/>
          <w:sz w:val="24"/>
          <w:szCs w:val="24"/>
        </w:rPr>
        <w:t>それぞれ８時３０分から</w:t>
      </w:r>
      <w:r w:rsidRPr="00BF0173">
        <w:rPr>
          <w:rFonts w:ascii="ＭＳ 明朝" w:eastAsia="ＭＳ 明朝" w:hAnsi="ＭＳ 明朝" w:hint="eastAsia"/>
          <w:sz w:val="24"/>
          <w:szCs w:val="24"/>
        </w:rPr>
        <w:t>１５時まで　ただし、土日祝日は除く</w:t>
      </w:r>
    </w:p>
    <w:p w:rsidR="00586A00" w:rsidRPr="00BF0173" w:rsidRDefault="00586A00" w:rsidP="00B347DF">
      <w:pPr>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462DDA" w:rsidRPr="00BF0173">
        <w:rPr>
          <w:rFonts w:ascii="ＭＳ 明朝" w:eastAsia="ＭＳ 明朝" w:hAnsi="ＭＳ 明朝" w:hint="eastAsia"/>
          <w:sz w:val="24"/>
          <w:szCs w:val="24"/>
        </w:rPr>
        <w:t xml:space="preserve">　</w:t>
      </w:r>
      <w:r w:rsidR="00955AC2" w:rsidRPr="00BF0173">
        <w:rPr>
          <w:rFonts w:ascii="ＭＳ 明朝" w:eastAsia="ＭＳ 明朝" w:hAnsi="ＭＳ 明朝" w:hint="eastAsia"/>
          <w:sz w:val="24"/>
          <w:szCs w:val="24"/>
        </w:rPr>
        <w:t xml:space="preserve">　</w:t>
      </w:r>
      <w:r w:rsidR="00D1652F"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郵送の場合は締め切り日時までに必着のこと</w:t>
      </w:r>
    </w:p>
    <w:p w:rsidR="00BF0173" w:rsidRPr="00BF0173" w:rsidRDefault="00DE1FF5" w:rsidP="00BF0173">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（４）　申込後の審査・承認　申込後</w:t>
      </w:r>
      <w:r w:rsidR="00D1652F" w:rsidRPr="00BF0173">
        <w:rPr>
          <w:rFonts w:ascii="ＭＳ 明朝" w:eastAsia="ＭＳ 明朝" w:hAnsi="ＭＳ 明朝" w:hint="eastAsia"/>
          <w:sz w:val="24"/>
          <w:szCs w:val="24"/>
        </w:rPr>
        <w:t>、</w:t>
      </w:r>
      <w:r w:rsidRPr="00BF0173">
        <w:rPr>
          <w:rFonts w:ascii="ＭＳ 明朝" w:eastAsia="ＭＳ 明朝" w:hAnsi="ＭＳ 明朝" w:hint="eastAsia"/>
          <w:sz w:val="24"/>
          <w:szCs w:val="24"/>
        </w:rPr>
        <w:t>町の審査を経て取扱店</w:t>
      </w:r>
      <w:r w:rsidR="00B347DF" w:rsidRPr="00BF0173">
        <w:rPr>
          <w:rFonts w:ascii="ＭＳ 明朝" w:eastAsia="ＭＳ 明朝" w:hAnsi="ＭＳ 明朝" w:hint="eastAsia"/>
          <w:sz w:val="24"/>
          <w:szCs w:val="24"/>
        </w:rPr>
        <w:t>として承認を行う。承認した場合には後日「</w:t>
      </w:r>
      <w:r w:rsidRPr="00BF0173">
        <w:rPr>
          <w:rFonts w:ascii="ＭＳ 明朝" w:eastAsia="ＭＳ 明朝" w:hAnsi="ＭＳ 明朝" w:hint="eastAsia"/>
          <w:sz w:val="24"/>
          <w:szCs w:val="24"/>
        </w:rPr>
        <w:t>取扱店</w:t>
      </w:r>
      <w:r w:rsidR="00B347DF" w:rsidRPr="00BF0173">
        <w:rPr>
          <w:rFonts w:ascii="ＭＳ 明朝" w:eastAsia="ＭＳ 明朝" w:hAnsi="ＭＳ 明朝" w:hint="eastAsia"/>
          <w:sz w:val="24"/>
          <w:szCs w:val="24"/>
        </w:rPr>
        <w:t>決定通知書</w:t>
      </w:r>
      <w:r w:rsidR="00B30E53" w:rsidRPr="00BF0173">
        <w:rPr>
          <w:rFonts w:ascii="ＭＳ 明朝" w:eastAsia="ＭＳ 明朝" w:hAnsi="ＭＳ 明朝" w:hint="eastAsia"/>
          <w:sz w:val="24"/>
          <w:szCs w:val="24"/>
        </w:rPr>
        <w:t>」を郵送し、</w:t>
      </w:r>
      <w:r w:rsidR="00BF0173" w:rsidRPr="00BF0173">
        <w:rPr>
          <w:rFonts w:ascii="ＭＳ 明朝" w:eastAsia="ＭＳ 明朝" w:hAnsi="ＭＳ 明朝" w:hint="eastAsia"/>
          <w:sz w:val="24"/>
          <w:szCs w:val="24"/>
        </w:rPr>
        <w:t>結果を通知する</w:t>
      </w:r>
    </w:p>
    <w:p w:rsidR="00B347DF" w:rsidRPr="00BF0173" w:rsidRDefault="00D1652F" w:rsidP="005005B7">
      <w:pPr>
        <w:ind w:leftChars="100" w:left="930" w:hangingChars="300" w:hanging="720"/>
        <w:rPr>
          <w:rFonts w:ascii="ＭＳ 明朝" w:eastAsia="ＭＳ 明朝" w:hAnsi="ＭＳ 明朝"/>
          <w:sz w:val="24"/>
          <w:szCs w:val="24"/>
        </w:rPr>
      </w:pPr>
      <w:r w:rsidRPr="00BF0173">
        <w:rPr>
          <w:rFonts w:ascii="ＭＳ 明朝" w:eastAsia="ＭＳ 明朝" w:hAnsi="ＭＳ 明朝" w:hint="eastAsia"/>
          <w:sz w:val="24"/>
          <w:szCs w:val="24"/>
        </w:rPr>
        <w:t>（５）</w:t>
      </w:r>
      <w:r w:rsidR="00033874" w:rsidRPr="00BF0173">
        <w:rPr>
          <w:rFonts w:ascii="ＭＳ 明朝" w:eastAsia="ＭＳ 明朝" w:hAnsi="ＭＳ 明朝" w:hint="eastAsia"/>
          <w:sz w:val="24"/>
          <w:szCs w:val="24"/>
        </w:rPr>
        <w:t xml:space="preserve">　</w:t>
      </w:r>
      <w:r w:rsidR="00B347DF" w:rsidRPr="00BF0173">
        <w:rPr>
          <w:rFonts w:ascii="ＭＳ 明朝" w:eastAsia="ＭＳ 明朝" w:hAnsi="ＭＳ 明朝" w:hint="eastAsia"/>
          <w:sz w:val="24"/>
          <w:szCs w:val="24"/>
        </w:rPr>
        <w:t>その他</w:t>
      </w:r>
      <w:r w:rsidR="00BF0173" w:rsidRPr="00BF0173">
        <w:rPr>
          <w:rFonts w:ascii="ＭＳ 明朝" w:eastAsia="ＭＳ 明朝" w:hAnsi="ＭＳ 明朝" w:hint="eastAsia"/>
          <w:sz w:val="24"/>
          <w:szCs w:val="24"/>
        </w:rPr>
        <w:t xml:space="preserve">　複数の店舗がある場合は、みやこ町地域振興券取扱店申込書兼誓約書を店舗ごとに作成</w:t>
      </w:r>
      <w:r w:rsidR="00DE58DA" w:rsidRPr="00BF0173">
        <w:rPr>
          <w:rFonts w:ascii="ＭＳ 明朝" w:eastAsia="ＭＳ 明朝" w:hAnsi="ＭＳ 明朝" w:hint="eastAsia"/>
          <w:sz w:val="24"/>
          <w:szCs w:val="24"/>
        </w:rPr>
        <w:t>するこ</w:t>
      </w:r>
      <w:r w:rsidR="00B347DF" w:rsidRPr="00BF0173">
        <w:rPr>
          <w:rFonts w:ascii="ＭＳ 明朝" w:eastAsia="ＭＳ 明朝" w:hAnsi="ＭＳ 明朝" w:hint="eastAsia"/>
          <w:sz w:val="24"/>
          <w:szCs w:val="24"/>
        </w:rPr>
        <w:t>と。</w:t>
      </w:r>
    </w:p>
    <w:p w:rsidR="00B347DF" w:rsidRPr="00BF0173" w:rsidRDefault="00B347DF" w:rsidP="00B347DF">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８　</w:t>
      </w:r>
      <w:r w:rsidRPr="00BF0173">
        <w:rPr>
          <w:rFonts w:ascii="ＭＳ ゴシック" w:eastAsia="ＭＳ ゴシック" w:hAnsi="ＭＳ ゴシック"/>
          <w:sz w:val="24"/>
          <w:szCs w:val="24"/>
        </w:rPr>
        <w:t>換金</w:t>
      </w:r>
    </w:p>
    <w:p w:rsidR="00412A6F" w:rsidRPr="00BF0173" w:rsidRDefault="00DE58DA" w:rsidP="00412A6F">
      <w:pPr>
        <w:rPr>
          <w:rFonts w:ascii="ＭＳ 明朝" w:eastAsia="ＭＳ 明朝" w:hAnsi="ＭＳ 明朝"/>
          <w:sz w:val="24"/>
          <w:szCs w:val="24"/>
        </w:rPr>
      </w:pPr>
      <w:r w:rsidRPr="00BF0173">
        <w:rPr>
          <w:rFonts w:ascii="ＭＳ 明朝" w:eastAsia="ＭＳ 明朝" w:hAnsi="ＭＳ 明朝" w:hint="eastAsia"/>
          <w:sz w:val="24"/>
          <w:szCs w:val="24"/>
        </w:rPr>
        <w:t xml:space="preserve">　（１）　換金方法</w:t>
      </w:r>
    </w:p>
    <w:p w:rsidR="00412A6F" w:rsidRPr="00BF0173" w:rsidRDefault="00872E81" w:rsidP="00DE58DA">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DE58DA"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①　町が</w:t>
      </w:r>
      <w:r w:rsidR="00412A6F" w:rsidRPr="00BF0173">
        <w:rPr>
          <w:rFonts w:ascii="ＭＳ 明朝" w:eastAsia="ＭＳ 明朝" w:hAnsi="ＭＳ 明朝" w:hint="eastAsia"/>
          <w:sz w:val="24"/>
          <w:szCs w:val="24"/>
        </w:rPr>
        <w:t>提供するレターパックに、回収した地域振興券を封入し、</w:t>
      </w:r>
      <w:r w:rsidRPr="00BF0173">
        <w:rPr>
          <w:rFonts w:ascii="ＭＳ 明朝" w:eastAsia="ＭＳ 明朝" w:hAnsi="ＭＳ 明朝" w:hint="eastAsia"/>
          <w:sz w:val="24"/>
          <w:szCs w:val="24"/>
        </w:rPr>
        <w:t>町と</w:t>
      </w:r>
      <w:r w:rsidR="00412A6F" w:rsidRPr="00BF0173">
        <w:rPr>
          <w:rFonts w:ascii="ＭＳ 明朝" w:eastAsia="ＭＳ 明朝" w:hAnsi="ＭＳ 明朝" w:hint="eastAsia"/>
          <w:sz w:val="24"/>
          <w:szCs w:val="24"/>
        </w:rPr>
        <w:t>契約した換金業務受託事業者（以下「換金事業者」という。）へ送付すること。</w:t>
      </w:r>
    </w:p>
    <w:p w:rsidR="00412A6F" w:rsidRPr="00BF0173" w:rsidRDefault="003C3E94" w:rsidP="00412A6F">
      <w:pPr>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9F7DE2"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 xml:space="preserve">　②　換金事業者が確認後、町からの口座振込により</w:t>
      </w:r>
      <w:r w:rsidR="00412A6F" w:rsidRPr="00BF0173">
        <w:rPr>
          <w:rFonts w:ascii="ＭＳ 明朝" w:eastAsia="ＭＳ 明朝" w:hAnsi="ＭＳ 明朝" w:hint="eastAsia"/>
          <w:sz w:val="24"/>
          <w:szCs w:val="24"/>
        </w:rPr>
        <w:t>換金する。</w:t>
      </w:r>
    </w:p>
    <w:p w:rsidR="00412A6F" w:rsidRPr="00BF0173" w:rsidRDefault="00412A6F" w:rsidP="00412A6F">
      <w:pPr>
        <w:rPr>
          <w:rFonts w:ascii="ＭＳ 明朝" w:eastAsia="ＭＳ 明朝" w:hAnsi="ＭＳ 明朝"/>
          <w:sz w:val="24"/>
          <w:szCs w:val="24"/>
        </w:rPr>
      </w:pPr>
      <w:r w:rsidRPr="00BF0173">
        <w:rPr>
          <w:rFonts w:ascii="ＭＳ 明朝" w:eastAsia="ＭＳ 明朝" w:hAnsi="ＭＳ 明朝" w:hint="eastAsia"/>
          <w:sz w:val="24"/>
          <w:szCs w:val="24"/>
        </w:rPr>
        <w:t xml:space="preserve">　</w:t>
      </w:r>
      <w:r w:rsidR="009F7DE2"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 xml:space="preserve">　③　取扱店申込の際に、換金代金の振込を希望する口座を登録すること。</w:t>
      </w:r>
    </w:p>
    <w:p w:rsidR="00412A6F" w:rsidRPr="00BF0173" w:rsidRDefault="00412A6F" w:rsidP="00DE58DA">
      <w:pPr>
        <w:ind w:left="960" w:hangingChars="400" w:hanging="960"/>
        <w:rPr>
          <w:rFonts w:ascii="ＭＳ 明朝" w:eastAsia="ＭＳ 明朝" w:hAnsi="ＭＳ 明朝"/>
          <w:sz w:val="24"/>
          <w:szCs w:val="24"/>
        </w:rPr>
      </w:pPr>
      <w:r w:rsidRPr="00BF0173">
        <w:rPr>
          <w:rFonts w:ascii="ＭＳ 明朝" w:eastAsia="ＭＳ 明朝" w:hAnsi="ＭＳ 明朝" w:hint="eastAsia"/>
          <w:sz w:val="24"/>
          <w:szCs w:val="24"/>
        </w:rPr>
        <w:t xml:space="preserve">　（２）　換金期間</w:t>
      </w:r>
      <w:r w:rsidR="00DE58DA"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換金スケジュールについては、別途通知する。ただし、取扱店の換金手数料は無料</w:t>
      </w:r>
      <w:r w:rsidR="00DE58DA" w:rsidRPr="00BF0173">
        <w:rPr>
          <w:rFonts w:ascii="ＭＳ 明朝" w:eastAsia="ＭＳ 明朝" w:hAnsi="ＭＳ 明朝" w:hint="eastAsia"/>
          <w:sz w:val="24"/>
          <w:szCs w:val="24"/>
        </w:rPr>
        <w:t>とする。</w:t>
      </w:r>
    </w:p>
    <w:p w:rsidR="00412A6F" w:rsidRPr="00BF0173" w:rsidRDefault="00412A6F" w:rsidP="00412A6F">
      <w:pPr>
        <w:rPr>
          <w:rFonts w:ascii="ＭＳ 明朝" w:eastAsia="ＭＳ 明朝" w:hAnsi="ＭＳ 明朝"/>
          <w:sz w:val="24"/>
          <w:szCs w:val="24"/>
        </w:rPr>
      </w:pPr>
      <w:r w:rsidRPr="00BF0173">
        <w:rPr>
          <w:rFonts w:ascii="ＭＳ 明朝" w:eastAsia="ＭＳ 明朝" w:hAnsi="ＭＳ 明朝" w:hint="eastAsia"/>
          <w:sz w:val="24"/>
          <w:szCs w:val="24"/>
        </w:rPr>
        <w:t xml:space="preserve">　（３）　その他　換金は口座への振込とし、現金での換金は行わない。</w:t>
      </w:r>
    </w:p>
    <w:p w:rsidR="00412A6F" w:rsidRPr="00BF0173" w:rsidRDefault="00412A6F" w:rsidP="00412A6F">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９　</w:t>
      </w:r>
      <w:r w:rsidRPr="00BF0173">
        <w:rPr>
          <w:rFonts w:ascii="ＭＳ ゴシック" w:eastAsia="ＭＳ ゴシック" w:hAnsi="ＭＳ ゴシック"/>
          <w:sz w:val="24"/>
          <w:szCs w:val="24"/>
        </w:rPr>
        <w:t>取扱店の取消等</w:t>
      </w:r>
    </w:p>
    <w:p w:rsidR="00412A6F" w:rsidRPr="00BF0173" w:rsidRDefault="00412A6F" w:rsidP="009F7DE2">
      <w:pPr>
        <w:ind w:firstLineChars="100" w:firstLine="240"/>
        <w:rPr>
          <w:rFonts w:ascii="ＭＳ 明朝" w:eastAsia="ＭＳ 明朝" w:hAnsi="ＭＳ 明朝"/>
          <w:sz w:val="24"/>
          <w:szCs w:val="24"/>
        </w:rPr>
      </w:pPr>
      <w:r w:rsidRPr="00BF0173">
        <w:rPr>
          <w:rFonts w:ascii="ＭＳ 明朝" w:eastAsia="ＭＳ 明朝" w:hAnsi="ＭＳ 明朝" w:hint="eastAsia"/>
          <w:sz w:val="24"/>
          <w:szCs w:val="24"/>
        </w:rPr>
        <w:t>この「募集要領」に違反する行為が認められた場合、</w:t>
      </w:r>
      <w:r w:rsidR="000C20DE" w:rsidRPr="00BF0173">
        <w:rPr>
          <w:rFonts w:ascii="ＭＳ 明朝" w:eastAsia="ＭＳ 明朝" w:hAnsi="ＭＳ 明朝" w:hint="eastAsia"/>
          <w:sz w:val="24"/>
          <w:szCs w:val="24"/>
        </w:rPr>
        <w:t>町は</w:t>
      </w:r>
      <w:r w:rsidRPr="00BF0173">
        <w:rPr>
          <w:rFonts w:ascii="ＭＳ 明朝" w:eastAsia="ＭＳ 明朝" w:hAnsi="ＭＳ 明朝" w:hint="eastAsia"/>
          <w:sz w:val="24"/>
          <w:szCs w:val="24"/>
        </w:rPr>
        <w:t>換金の拒否や取扱店の承認を取</w:t>
      </w:r>
      <w:r w:rsidR="005407D4" w:rsidRPr="00BF0173">
        <w:rPr>
          <w:rFonts w:ascii="ＭＳ 明朝" w:eastAsia="ＭＳ 明朝" w:hAnsi="ＭＳ 明朝" w:hint="eastAsia"/>
          <w:sz w:val="24"/>
          <w:szCs w:val="24"/>
        </w:rPr>
        <w:t>り消すことができる。また</w:t>
      </w:r>
      <w:r w:rsidRPr="00BF0173">
        <w:rPr>
          <w:rFonts w:ascii="ＭＳ 明朝" w:eastAsia="ＭＳ 明朝" w:hAnsi="ＭＳ 明朝" w:hint="eastAsia"/>
          <w:sz w:val="24"/>
          <w:szCs w:val="24"/>
        </w:rPr>
        <w:t>違反により損害金が生じた際は、請求することができる。</w:t>
      </w:r>
    </w:p>
    <w:p w:rsidR="00B347DF" w:rsidRPr="00BF0173" w:rsidRDefault="00B347DF" w:rsidP="00B347DF">
      <w:pPr>
        <w:rPr>
          <w:rFonts w:ascii="ＭＳ ゴシック" w:eastAsia="ＭＳ ゴシック" w:hAnsi="ＭＳ ゴシック"/>
          <w:sz w:val="24"/>
          <w:szCs w:val="24"/>
        </w:rPr>
      </w:pPr>
      <w:r w:rsidRPr="00BF0173">
        <w:rPr>
          <w:rFonts w:ascii="ＭＳ ゴシック" w:eastAsia="ＭＳ ゴシック" w:hAnsi="ＭＳ ゴシック" w:hint="eastAsia"/>
          <w:sz w:val="24"/>
          <w:szCs w:val="24"/>
        </w:rPr>
        <w:t xml:space="preserve">１０　</w:t>
      </w:r>
      <w:r w:rsidRPr="00BF0173">
        <w:rPr>
          <w:rFonts w:ascii="ＭＳ ゴシック" w:eastAsia="ＭＳ ゴシック" w:hAnsi="ＭＳ ゴシック"/>
          <w:sz w:val="24"/>
          <w:szCs w:val="24"/>
        </w:rPr>
        <w:t>その他留意事項</w:t>
      </w:r>
    </w:p>
    <w:p w:rsidR="00B347DF" w:rsidRPr="00BF0173" w:rsidRDefault="00B347DF" w:rsidP="009F7DE2">
      <w:pPr>
        <w:ind w:firstLineChars="100" w:firstLine="240"/>
        <w:rPr>
          <w:rFonts w:ascii="ＭＳ 明朝" w:eastAsia="ＭＳ 明朝" w:hAnsi="ＭＳ 明朝"/>
          <w:sz w:val="24"/>
          <w:szCs w:val="24"/>
        </w:rPr>
      </w:pPr>
      <w:r w:rsidRPr="00BF0173">
        <w:rPr>
          <w:rFonts w:ascii="ＭＳ 明朝" w:eastAsia="ＭＳ 明朝" w:hAnsi="ＭＳ 明朝" w:hint="eastAsia"/>
          <w:sz w:val="24"/>
          <w:szCs w:val="24"/>
        </w:rPr>
        <w:t>この「募集要領」に記載されていない事項は、</w:t>
      </w:r>
      <w:r w:rsidR="00DE58DA" w:rsidRPr="00BF0173">
        <w:rPr>
          <w:rFonts w:ascii="ＭＳ 明朝" w:eastAsia="ＭＳ 明朝" w:hAnsi="ＭＳ 明朝" w:hint="eastAsia"/>
          <w:sz w:val="24"/>
          <w:szCs w:val="24"/>
        </w:rPr>
        <w:t>みやこ町役場産業振興課　商工観光係と協議を行うこと</w:t>
      </w:r>
      <w:r w:rsidR="008F7712" w:rsidRPr="00BF0173">
        <w:rPr>
          <w:rFonts w:ascii="ＭＳ 明朝" w:eastAsia="ＭＳ 明朝" w:hAnsi="ＭＳ 明朝" w:hint="eastAsia"/>
          <w:sz w:val="24"/>
          <w:szCs w:val="24"/>
        </w:rPr>
        <w:t>。</w:t>
      </w:r>
    </w:p>
    <w:p w:rsidR="00B347DF" w:rsidRPr="00BF0173" w:rsidRDefault="00B347DF" w:rsidP="00B347DF">
      <w:pPr>
        <w:rPr>
          <w:rFonts w:ascii="ＭＳ ゴシック" w:eastAsia="ＭＳ ゴシック" w:hAnsi="ＭＳ ゴシック"/>
          <w:sz w:val="24"/>
          <w:szCs w:val="24"/>
        </w:rPr>
      </w:pPr>
      <w:r w:rsidRPr="00BF0173">
        <w:rPr>
          <w:rFonts w:ascii="ＭＳ ゴシック" w:eastAsia="ＭＳ ゴシック" w:hAnsi="ＭＳ ゴシック"/>
          <w:sz w:val="24"/>
          <w:szCs w:val="24"/>
        </w:rPr>
        <w:t>&lt;問い合わせ先&gt;</w:t>
      </w:r>
    </w:p>
    <w:p w:rsidR="003E2A5F" w:rsidRPr="00BF0173" w:rsidRDefault="003E2A5F" w:rsidP="00873F5F">
      <w:pPr>
        <w:ind w:firstLineChars="100" w:firstLine="240"/>
        <w:rPr>
          <w:rFonts w:ascii="ＭＳ 明朝" w:eastAsia="ＭＳ 明朝" w:hAnsi="ＭＳ 明朝"/>
          <w:sz w:val="24"/>
          <w:szCs w:val="24"/>
        </w:rPr>
      </w:pPr>
      <w:r w:rsidRPr="00BF0173">
        <w:rPr>
          <w:rFonts w:ascii="ＭＳ 明朝" w:eastAsia="ＭＳ 明朝" w:hAnsi="ＭＳ 明朝" w:hint="eastAsia"/>
          <w:sz w:val="24"/>
          <w:szCs w:val="24"/>
        </w:rPr>
        <w:t>みやこ町役場産業</w:t>
      </w:r>
      <w:bookmarkStart w:id="0" w:name="_GoBack"/>
      <w:bookmarkEnd w:id="0"/>
      <w:r w:rsidRPr="00BF0173">
        <w:rPr>
          <w:rFonts w:ascii="ＭＳ 明朝" w:eastAsia="ＭＳ 明朝" w:hAnsi="ＭＳ 明朝" w:hint="eastAsia"/>
          <w:sz w:val="24"/>
          <w:szCs w:val="24"/>
        </w:rPr>
        <w:t xml:space="preserve">振興課　</w:t>
      </w:r>
      <w:r w:rsidR="00B347DF" w:rsidRPr="00BF0173">
        <w:rPr>
          <w:rFonts w:ascii="ＭＳ 明朝" w:eastAsia="ＭＳ 明朝" w:hAnsi="ＭＳ 明朝" w:hint="eastAsia"/>
          <w:sz w:val="24"/>
          <w:szCs w:val="24"/>
        </w:rPr>
        <w:t>商工観光係</w:t>
      </w:r>
      <w:r w:rsidR="00873F5F" w:rsidRPr="00BF0173">
        <w:rPr>
          <w:rFonts w:ascii="ＭＳ 明朝" w:eastAsia="ＭＳ 明朝" w:hAnsi="ＭＳ 明朝" w:hint="eastAsia"/>
          <w:sz w:val="24"/>
          <w:szCs w:val="24"/>
        </w:rPr>
        <w:t xml:space="preserve">　</w:t>
      </w:r>
      <w:r w:rsidRPr="00BF0173">
        <w:rPr>
          <w:rFonts w:ascii="ＭＳ 明朝" w:eastAsia="ＭＳ 明朝" w:hAnsi="ＭＳ 明朝" w:hint="eastAsia"/>
          <w:sz w:val="24"/>
          <w:szCs w:val="24"/>
        </w:rPr>
        <w:t>地域振興券担当</w:t>
      </w:r>
    </w:p>
    <w:p w:rsidR="00B347DF" w:rsidRPr="00BF0173" w:rsidRDefault="00B347DF" w:rsidP="00873F5F">
      <w:pPr>
        <w:ind w:firstLineChars="100" w:firstLine="240"/>
        <w:rPr>
          <w:rFonts w:ascii="ＭＳ 明朝" w:eastAsia="ＭＳ 明朝" w:hAnsi="ＭＳ 明朝"/>
          <w:sz w:val="24"/>
          <w:szCs w:val="24"/>
        </w:rPr>
      </w:pPr>
      <w:r w:rsidRPr="00BF0173">
        <w:rPr>
          <w:rFonts w:ascii="ＭＳ 明朝" w:eastAsia="ＭＳ 明朝" w:hAnsi="ＭＳ 明朝"/>
          <w:sz w:val="24"/>
          <w:szCs w:val="24"/>
        </w:rPr>
        <w:t>TEL：</w:t>
      </w:r>
      <w:r w:rsidR="00AC7FC4">
        <w:rPr>
          <w:rFonts w:ascii="ＭＳ 明朝" w:eastAsia="ＭＳ 明朝" w:hAnsi="ＭＳ 明朝" w:hint="eastAsia"/>
          <w:sz w:val="24"/>
          <w:szCs w:val="24"/>
        </w:rPr>
        <w:t>0930-32-2512</w:t>
      </w:r>
    </w:p>
    <w:sectPr w:rsidR="00B347DF" w:rsidRPr="00BF0173" w:rsidSect="00087559">
      <w:pgSz w:w="11906" w:h="16838" w:code="9"/>
      <w:pgMar w:top="1418" w:right="1134"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E4F" w:rsidRDefault="00262E4F" w:rsidP="003B7210">
      <w:r>
        <w:separator/>
      </w:r>
    </w:p>
  </w:endnote>
  <w:endnote w:type="continuationSeparator" w:id="0">
    <w:p w:rsidR="00262E4F" w:rsidRDefault="00262E4F" w:rsidP="003B7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E4F" w:rsidRDefault="00262E4F" w:rsidP="003B7210">
      <w:r>
        <w:separator/>
      </w:r>
    </w:p>
  </w:footnote>
  <w:footnote w:type="continuationSeparator" w:id="0">
    <w:p w:rsidR="00262E4F" w:rsidRDefault="00262E4F" w:rsidP="003B7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113BFB"/>
    <w:multiLevelType w:val="hybridMultilevel"/>
    <w:tmpl w:val="43FA3076"/>
    <w:lvl w:ilvl="0" w:tplc="D7D0F3D8">
      <w:start w:val="1"/>
      <w:numFmt w:val="decimalFullWidth"/>
      <w:lvlText w:val="（%1）"/>
      <w:lvlJc w:val="left"/>
      <w:pPr>
        <w:ind w:left="1200" w:hanging="960"/>
      </w:pPr>
      <w:rPr>
        <w:rFonts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VerticalSpacing w:val="23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59"/>
    <w:rsid w:val="00033874"/>
    <w:rsid w:val="00077556"/>
    <w:rsid w:val="00087559"/>
    <w:rsid w:val="000C20DE"/>
    <w:rsid w:val="000F1CA9"/>
    <w:rsid w:val="000F2AB2"/>
    <w:rsid w:val="00113A11"/>
    <w:rsid w:val="00130C40"/>
    <w:rsid w:val="001D5B12"/>
    <w:rsid w:val="002009BA"/>
    <w:rsid w:val="002019F4"/>
    <w:rsid w:val="00262E4F"/>
    <w:rsid w:val="00270D84"/>
    <w:rsid w:val="0028399C"/>
    <w:rsid w:val="002F5858"/>
    <w:rsid w:val="00306F87"/>
    <w:rsid w:val="003222A7"/>
    <w:rsid w:val="00352808"/>
    <w:rsid w:val="00373086"/>
    <w:rsid w:val="00376D82"/>
    <w:rsid w:val="00381E0B"/>
    <w:rsid w:val="003B5951"/>
    <w:rsid w:val="003B7210"/>
    <w:rsid w:val="003C3E94"/>
    <w:rsid w:val="003D4D86"/>
    <w:rsid w:val="003E2A5F"/>
    <w:rsid w:val="00412A6F"/>
    <w:rsid w:val="004156FC"/>
    <w:rsid w:val="00423C58"/>
    <w:rsid w:val="00426D26"/>
    <w:rsid w:val="00462DDA"/>
    <w:rsid w:val="004704FF"/>
    <w:rsid w:val="004E09C7"/>
    <w:rsid w:val="005005B7"/>
    <w:rsid w:val="00511B5E"/>
    <w:rsid w:val="0052442D"/>
    <w:rsid w:val="005407D4"/>
    <w:rsid w:val="00576705"/>
    <w:rsid w:val="00585B59"/>
    <w:rsid w:val="00586A00"/>
    <w:rsid w:val="005C6A61"/>
    <w:rsid w:val="005F2FF8"/>
    <w:rsid w:val="00602997"/>
    <w:rsid w:val="00666ACA"/>
    <w:rsid w:val="006741C4"/>
    <w:rsid w:val="00686AFA"/>
    <w:rsid w:val="006915F4"/>
    <w:rsid w:val="006B7272"/>
    <w:rsid w:val="006D7B62"/>
    <w:rsid w:val="00711CE5"/>
    <w:rsid w:val="00742462"/>
    <w:rsid w:val="00794195"/>
    <w:rsid w:val="007B7CE5"/>
    <w:rsid w:val="007E5B4D"/>
    <w:rsid w:val="007E61B8"/>
    <w:rsid w:val="0080341B"/>
    <w:rsid w:val="00836CB1"/>
    <w:rsid w:val="00852141"/>
    <w:rsid w:val="00872E81"/>
    <w:rsid w:val="00873F5F"/>
    <w:rsid w:val="008B5C75"/>
    <w:rsid w:val="008C38A0"/>
    <w:rsid w:val="008F7712"/>
    <w:rsid w:val="00936B5A"/>
    <w:rsid w:val="0094552D"/>
    <w:rsid w:val="009509CE"/>
    <w:rsid w:val="00955AC2"/>
    <w:rsid w:val="00977020"/>
    <w:rsid w:val="00985FC4"/>
    <w:rsid w:val="00990A5A"/>
    <w:rsid w:val="009C7E4D"/>
    <w:rsid w:val="009F0CD1"/>
    <w:rsid w:val="009F7DE2"/>
    <w:rsid w:val="009F7E36"/>
    <w:rsid w:val="00A01494"/>
    <w:rsid w:val="00A05734"/>
    <w:rsid w:val="00A11FAE"/>
    <w:rsid w:val="00A453D5"/>
    <w:rsid w:val="00A558B3"/>
    <w:rsid w:val="00A64DEE"/>
    <w:rsid w:val="00A864CB"/>
    <w:rsid w:val="00A87C71"/>
    <w:rsid w:val="00AC7FC4"/>
    <w:rsid w:val="00AF65A9"/>
    <w:rsid w:val="00B03A69"/>
    <w:rsid w:val="00B30E53"/>
    <w:rsid w:val="00B347DF"/>
    <w:rsid w:val="00B4002A"/>
    <w:rsid w:val="00B42B36"/>
    <w:rsid w:val="00B46DBF"/>
    <w:rsid w:val="00BA54DC"/>
    <w:rsid w:val="00BF0173"/>
    <w:rsid w:val="00BF2EBD"/>
    <w:rsid w:val="00C077D5"/>
    <w:rsid w:val="00C27C3D"/>
    <w:rsid w:val="00C35CE3"/>
    <w:rsid w:val="00C461A3"/>
    <w:rsid w:val="00CA44EC"/>
    <w:rsid w:val="00CE086E"/>
    <w:rsid w:val="00CE21A6"/>
    <w:rsid w:val="00CF4CAE"/>
    <w:rsid w:val="00D12F43"/>
    <w:rsid w:val="00D132CE"/>
    <w:rsid w:val="00D1652F"/>
    <w:rsid w:val="00D27031"/>
    <w:rsid w:val="00D27E8D"/>
    <w:rsid w:val="00D35311"/>
    <w:rsid w:val="00DD0934"/>
    <w:rsid w:val="00DE1FF5"/>
    <w:rsid w:val="00DE58DA"/>
    <w:rsid w:val="00E82FD2"/>
    <w:rsid w:val="00EC67CD"/>
    <w:rsid w:val="00F16581"/>
    <w:rsid w:val="00F51AD5"/>
    <w:rsid w:val="00F75DC9"/>
    <w:rsid w:val="00F7740A"/>
    <w:rsid w:val="00FA08D4"/>
    <w:rsid w:val="00FD02C6"/>
    <w:rsid w:val="00FE6105"/>
    <w:rsid w:val="00FF6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2DC46134-535C-458E-A757-E4DA7893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75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7559"/>
    <w:rPr>
      <w:rFonts w:asciiTheme="majorHAnsi" w:eastAsiaTheme="majorEastAsia" w:hAnsiTheme="majorHAnsi" w:cstheme="majorBidi"/>
      <w:sz w:val="18"/>
      <w:szCs w:val="18"/>
    </w:rPr>
  </w:style>
  <w:style w:type="table" w:styleId="a5">
    <w:name w:val="Table Grid"/>
    <w:basedOn w:val="a1"/>
    <w:uiPriority w:val="39"/>
    <w:rsid w:val="000F2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B7210"/>
    <w:pPr>
      <w:tabs>
        <w:tab w:val="center" w:pos="4252"/>
        <w:tab w:val="right" w:pos="8504"/>
      </w:tabs>
      <w:snapToGrid w:val="0"/>
    </w:pPr>
  </w:style>
  <w:style w:type="character" w:customStyle="1" w:styleId="a7">
    <w:name w:val="ヘッダー (文字)"/>
    <w:basedOn w:val="a0"/>
    <w:link w:val="a6"/>
    <w:uiPriority w:val="99"/>
    <w:rsid w:val="003B7210"/>
  </w:style>
  <w:style w:type="paragraph" w:styleId="a8">
    <w:name w:val="footer"/>
    <w:basedOn w:val="a"/>
    <w:link w:val="a9"/>
    <w:uiPriority w:val="99"/>
    <w:unhideWhenUsed/>
    <w:rsid w:val="003B7210"/>
    <w:pPr>
      <w:tabs>
        <w:tab w:val="center" w:pos="4252"/>
        <w:tab w:val="right" w:pos="8504"/>
      </w:tabs>
      <w:snapToGrid w:val="0"/>
    </w:pPr>
  </w:style>
  <w:style w:type="character" w:customStyle="1" w:styleId="a9">
    <w:name w:val="フッター (文字)"/>
    <w:basedOn w:val="a0"/>
    <w:link w:val="a8"/>
    <w:uiPriority w:val="99"/>
    <w:rsid w:val="003B7210"/>
  </w:style>
  <w:style w:type="paragraph" w:styleId="aa">
    <w:name w:val="List Paragraph"/>
    <w:basedOn w:val="a"/>
    <w:uiPriority w:val="34"/>
    <w:qFormat/>
    <w:rsid w:val="00EC67C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3B9F-DCC8-4C0A-A09E-B2B293C52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4</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香月　宏文</dc:creator>
  <cp:keywords/>
  <dc:description/>
  <cp:lastModifiedBy>中野 良彦</cp:lastModifiedBy>
  <cp:revision>78</cp:revision>
  <cp:lastPrinted>2026-01-19T02:54:00Z</cp:lastPrinted>
  <dcterms:created xsi:type="dcterms:W3CDTF">2020-06-11T07:23:00Z</dcterms:created>
  <dcterms:modified xsi:type="dcterms:W3CDTF">2026-01-21T04:05:00Z</dcterms:modified>
</cp:coreProperties>
</file>